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DE952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</w:pPr>
    </w:p>
    <w:p w14:paraId="346CD9DD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4EEEBC7D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  <w:r>
        <w:rPr>
          <w:b/>
        </w:rPr>
        <w:t>Vsebina:</w:t>
      </w:r>
    </w:p>
    <w:p w14:paraId="37C1F302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26946746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264AB036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1A56E1E9" w14:textId="77777777" w:rsidR="00805160" w:rsidRDefault="00805160" w:rsidP="0036214B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b/>
        </w:rPr>
      </w:pPr>
      <w:r>
        <w:rPr>
          <w:b/>
        </w:rPr>
        <w:t>NAMEN</w:t>
      </w:r>
    </w:p>
    <w:p w14:paraId="12255667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3D706E15" w14:textId="77777777" w:rsidR="00805160" w:rsidRDefault="00805160" w:rsidP="0036214B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b/>
        </w:rPr>
      </w:pPr>
      <w:r>
        <w:rPr>
          <w:b/>
        </w:rPr>
        <w:t>PODROČJE UPORABE</w:t>
      </w:r>
    </w:p>
    <w:p w14:paraId="1D3BEC1B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1EDD7E6F" w14:textId="77777777" w:rsidR="00805160" w:rsidRDefault="00805160" w:rsidP="0036214B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b/>
        </w:rPr>
      </w:pPr>
      <w:r>
        <w:rPr>
          <w:b/>
        </w:rPr>
        <w:t>POJMI</w:t>
      </w:r>
    </w:p>
    <w:p w14:paraId="32482BC3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15C39D9A" w14:textId="77777777" w:rsidR="00805160" w:rsidRDefault="00805160" w:rsidP="0036214B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b/>
        </w:rPr>
      </w:pPr>
      <w:r>
        <w:rPr>
          <w:b/>
        </w:rPr>
        <w:t>ODGOVORNOSTI</w:t>
      </w:r>
    </w:p>
    <w:p w14:paraId="0C81D48C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6BC3A9CA" w14:textId="77777777" w:rsidR="00805160" w:rsidRDefault="00805160" w:rsidP="0036214B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b/>
        </w:rPr>
      </w:pPr>
      <w:r>
        <w:rPr>
          <w:b/>
        </w:rPr>
        <w:t>NAČIN DELA</w:t>
      </w:r>
    </w:p>
    <w:p w14:paraId="4C55ADA8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0DF3E8DD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  <w:r>
        <w:rPr>
          <w:b/>
        </w:rPr>
        <w:t>6.  PRILOGE</w:t>
      </w:r>
    </w:p>
    <w:p w14:paraId="6139302A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69F998D7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27696B4A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1245C10A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190B573B" w14:textId="77777777" w:rsidR="0036214B" w:rsidRDefault="0036214B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631E278E" w14:textId="77777777" w:rsidR="0036214B" w:rsidRDefault="0036214B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16E06A79" w14:textId="77777777" w:rsidR="0036214B" w:rsidRDefault="0036214B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3A616F69" w14:textId="77777777" w:rsidR="0036214B" w:rsidRDefault="0036214B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46FBE59D" w14:textId="77777777" w:rsidR="0036214B" w:rsidRDefault="0036214B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48A4830A" w14:textId="77777777" w:rsidR="0036214B" w:rsidRDefault="0036214B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6A43E9A7" w14:textId="77777777" w:rsidR="0036214B" w:rsidRDefault="0036214B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4A678F66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01F50CD5" w14:textId="77777777" w:rsidR="00805160" w:rsidRPr="0080294D" w:rsidRDefault="00805160" w:rsidP="0036214B">
      <w:pPr>
        <w:pStyle w:val="Glava"/>
        <w:tabs>
          <w:tab w:val="clear" w:pos="4536"/>
          <w:tab w:val="clear" w:pos="9072"/>
        </w:tabs>
        <w:jc w:val="both"/>
      </w:pPr>
      <w:r w:rsidRPr="0080294D">
        <w:t>Referenčni dokumenti:</w:t>
      </w:r>
    </w:p>
    <w:p w14:paraId="30F9F383" w14:textId="77777777" w:rsidR="00805160" w:rsidRPr="0080294D" w:rsidRDefault="001F3DE1" w:rsidP="0036214B">
      <w:pPr>
        <w:pStyle w:val="Glava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iCs/>
        </w:rPr>
      </w:pPr>
      <w:r>
        <w:rPr>
          <w:iCs/>
        </w:rPr>
        <w:t>PR 4.2-1 Pregled zakonskih in drugih predpisov</w:t>
      </w:r>
    </w:p>
    <w:p w14:paraId="7FFFC1E7" w14:textId="77777777" w:rsidR="00805160" w:rsidRPr="0080294D" w:rsidRDefault="0036214B" w:rsidP="0036214B">
      <w:pPr>
        <w:pStyle w:val="Glava"/>
        <w:numPr>
          <w:ilvl w:val="0"/>
          <w:numId w:val="4"/>
        </w:numPr>
        <w:tabs>
          <w:tab w:val="clear" w:pos="4536"/>
          <w:tab w:val="clear" w:pos="9072"/>
        </w:tabs>
        <w:jc w:val="both"/>
      </w:pPr>
      <w:r w:rsidRPr="0080294D">
        <w:t>SN 7.2</w:t>
      </w:r>
      <w:r w:rsidR="0080294D">
        <w:t>-</w:t>
      </w:r>
      <w:r w:rsidR="00805160" w:rsidRPr="0080294D">
        <w:t xml:space="preserve">1 </w:t>
      </w:r>
      <w:r w:rsidR="001F3DE1">
        <w:t>Spremljava stanja porabe vode in reklamacije obračuna vodarine</w:t>
      </w:r>
    </w:p>
    <w:p w14:paraId="11BEBF8B" w14:textId="77777777" w:rsidR="00805160" w:rsidRPr="0080294D" w:rsidRDefault="0036214B" w:rsidP="0036214B">
      <w:pPr>
        <w:pStyle w:val="Glava"/>
        <w:numPr>
          <w:ilvl w:val="0"/>
          <w:numId w:val="4"/>
        </w:numPr>
        <w:tabs>
          <w:tab w:val="clear" w:pos="4536"/>
          <w:tab w:val="clear" w:pos="9072"/>
        </w:tabs>
        <w:jc w:val="both"/>
      </w:pPr>
      <w:r w:rsidRPr="0080294D">
        <w:t>SP 7.4</w:t>
      </w:r>
      <w:r w:rsidR="0080294D">
        <w:t>-</w:t>
      </w:r>
      <w:r w:rsidR="00805160" w:rsidRPr="0080294D">
        <w:t>1 Nabava</w:t>
      </w:r>
    </w:p>
    <w:p w14:paraId="5DC6FE74" w14:textId="77777777" w:rsidR="00805160" w:rsidRPr="0080294D" w:rsidRDefault="001F3DE1" w:rsidP="0036214B">
      <w:pPr>
        <w:pStyle w:val="Glava"/>
        <w:numPr>
          <w:ilvl w:val="0"/>
          <w:numId w:val="4"/>
        </w:numPr>
        <w:tabs>
          <w:tab w:val="clear" w:pos="4536"/>
          <w:tab w:val="clear" w:pos="9072"/>
        </w:tabs>
        <w:jc w:val="both"/>
      </w:pPr>
      <w:r>
        <w:t>SN</w:t>
      </w:r>
      <w:r w:rsidR="0036214B" w:rsidRPr="0080294D">
        <w:t xml:space="preserve"> 7.5</w:t>
      </w:r>
      <w:r w:rsidR="0080294D">
        <w:t>-</w:t>
      </w:r>
      <w:r w:rsidR="00805160" w:rsidRPr="0080294D">
        <w:t>4 Nadzor obratovanja objektov vodooskrbe</w:t>
      </w:r>
    </w:p>
    <w:p w14:paraId="361C8281" w14:textId="77777777" w:rsidR="00805160" w:rsidRPr="0080294D" w:rsidRDefault="00805160" w:rsidP="0036214B">
      <w:pPr>
        <w:pStyle w:val="Glava"/>
        <w:numPr>
          <w:ilvl w:val="0"/>
          <w:numId w:val="4"/>
        </w:numPr>
        <w:tabs>
          <w:tab w:val="clear" w:pos="4536"/>
          <w:tab w:val="clear" w:pos="9072"/>
        </w:tabs>
        <w:jc w:val="both"/>
      </w:pPr>
      <w:r w:rsidRPr="0080294D">
        <w:t>Zapisnik pregledu preventivne dezinfekcije in pregledu objektov</w:t>
      </w:r>
    </w:p>
    <w:p w14:paraId="7EC76AF2" w14:textId="77777777" w:rsidR="00E27E59" w:rsidRPr="0080294D" w:rsidRDefault="00E27E59" w:rsidP="0036214B">
      <w:pPr>
        <w:pStyle w:val="Glava"/>
        <w:numPr>
          <w:ilvl w:val="0"/>
          <w:numId w:val="4"/>
        </w:numPr>
        <w:tabs>
          <w:tab w:val="clear" w:pos="4536"/>
          <w:tab w:val="clear" w:pos="9072"/>
        </w:tabs>
        <w:jc w:val="both"/>
      </w:pPr>
      <w:r w:rsidRPr="0080294D">
        <w:t>Poročilo vodilnega ocenjevalca slovenske akreditacije</w:t>
      </w:r>
    </w:p>
    <w:p w14:paraId="435ECF2F" w14:textId="77777777" w:rsidR="00805160" w:rsidRPr="00E27E59" w:rsidRDefault="00805160" w:rsidP="0036214B">
      <w:pPr>
        <w:pStyle w:val="Glava"/>
        <w:tabs>
          <w:tab w:val="clear" w:pos="4536"/>
          <w:tab w:val="clear" w:pos="9072"/>
        </w:tabs>
        <w:jc w:val="both"/>
      </w:pPr>
      <w:r w:rsidRPr="00E27E59">
        <w:br w:type="page"/>
      </w:r>
    </w:p>
    <w:p w14:paraId="273F0EEC" w14:textId="77777777" w:rsidR="00805160" w:rsidRDefault="00805160" w:rsidP="0036214B">
      <w:pPr>
        <w:jc w:val="both"/>
        <w:rPr>
          <w:b/>
        </w:rPr>
      </w:pPr>
      <w:r>
        <w:rPr>
          <w:b/>
        </w:rPr>
        <w:lastRenderedPageBreak/>
        <w:t>1.Namen</w:t>
      </w:r>
    </w:p>
    <w:p w14:paraId="392C4D33" w14:textId="77777777" w:rsidR="00805160" w:rsidRDefault="00805160" w:rsidP="0036214B">
      <w:pPr>
        <w:jc w:val="both"/>
        <w:rPr>
          <w:b/>
        </w:rPr>
      </w:pPr>
    </w:p>
    <w:p w14:paraId="739A72B8" w14:textId="77777777" w:rsidR="00805160" w:rsidRDefault="00805160" w:rsidP="0036214B">
      <w:pPr>
        <w:jc w:val="both"/>
      </w:pPr>
      <w:r>
        <w:t>Določene so aktivnosti in ukrepi s katerimi preprečujemo posledice uporabe neskladnih proizvodov, vode, aktivnosti pri izvajanju storitev</w:t>
      </w:r>
      <w:r w:rsidR="00010543">
        <w:t xml:space="preserve">, </w:t>
      </w:r>
      <w:r w:rsidR="00010543" w:rsidRPr="000D0F2B">
        <w:rPr>
          <w:iCs/>
        </w:rPr>
        <w:t>nezgod pri delu, incidentov</w:t>
      </w:r>
      <w:r>
        <w:t xml:space="preserve"> in določamo ukrepe za odpravo neskladnosti. </w:t>
      </w:r>
    </w:p>
    <w:p w14:paraId="072FEAD8" w14:textId="77777777" w:rsidR="00805160" w:rsidRDefault="00805160" w:rsidP="0036214B">
      <w:pPr>
        <w:jc w:val="both"/>
      </w:pPr>
    </w:p>
    <w:p w14:paraId="54510675" w14:textId="77777777" w:rsidR="00805160" w:rsidRDefault="00805160" w:rsidP="0036214B">
      <w:pPr>
        <w:jc w:val="both"/>
      </w:pPr>
      <w:r>
        <w:rPr>
          <w:b/>
        </w:rPr>
        <w:t>2. Področje uporabe</w:t>
      </w:r>
    </w:p>
    <w:p w14:paraId="437193DD" w14:textId="77777777" w:rsidR="00805160" w:rsidRDefault="00805160" w:rsidP="0036214B">
      <w:pPr>
        <w:jc w:val="both"/>
      </w:pPr>
    </w:p>
    <w:p w14:paraId="77426B8F" w14:textId="77777777" w:rsidR="00805160" w:rsidRDefault="00805160" w:rsidP="0036214B">
      <w:pPr>
        <w:jc w:val="both"/>
      </w:pPr>
      <w:r>
        <w:t>Postopek velja za obvladovanje neskladnosti:</w:t>
      </w:r>
    </w:p>
    <w:p w14:paraId="4A254AD4" w14:textId="77777777" w:rsidR="00805160" w:rsidRDefault="00805160" w:rsidP="0036214B">
      <w:pPr>
        <w:numPr>
          <w:ilvl w:val="0"/>
          <w:numId w:val="1"/>
        </w:numPr>
        <w:jc w:val="both"/>
      </w:pPr>
      <w:r>
        <w:t>kakovosti vode,</w:t>
      </w:r>
    </w:p>
    <w:p w14:paraId="13B486DA" w14:textId="77777777" w:rsidR="00805160" w:rsidRDefault="00805160" w:rsidP="0036214B">
      <w:pPr>
        <w:numPr>
          <w:ilvl w:val="0"/>
          <w:numId w:val="1"/>
        </w:numPr>
        <w:jc w:val="both"/>
      </w:pPr>
      <w:r>
        <w:t>kakovosti vodomerov,</w:t>
      </w:r>
    </w:p>
    <w:p w14:paraId="0FA618E3" w14:textId="77777777" w:rsidR="00805160" w:rsidRDefault="00010543" w:rsidP="0036214B">
      <w:pPr>
        <w:numPr>
          <w:ilvl w:val="0"/>
          <w:numId w:val="1"/>
        </w:numPr>
        <w:jc w:val="both"/>
      </w:pPr>
      <w:r>
        <w:t>kakovosti izvajanih storitev,</w:t>
      </w:r>
    </w:p>
    <w:p w14:paraId="72157F13" w14:textId="77777777" w:rsidR="00010543" w:rsidRPr="000D0F2B" w:rsidRDefault="00010543" w:rsidP="0036214B">
      <w:pPr>
        <w:numPr>
          <w:ilvl w:val="0"/>
          <w:numId w:val="1"/>
        </w:numPr>
        <w:jc w:val="both"/>
        <w:rPr>
          <w:iCs/>
        </w:rPr>
      </w:pPr>
      <w:r w:rsidRPr="000D0F2B">
        <w:rPr>
          <w:iCs/>
        </w:rPr>
        <w:t>nezgod pri delu,</w:t>
      </w:r>
    </w:p>
    <w:p w14:paraId="3DB8E819" w14:textId="77777777" w:rsidR="00010543" w:rsidRPr="000D0F2B" w:rsidRDefault="00010543" w:rsidP="0036214B">
      <w:pPr>
        <w:numPr>
          <w:ilvl w:val="0"/>
          <w:numId w:val="1"/>
        </w:numPr>
        <w:jc w:val="both"/>
        <w:rPr>
          <w:iCs/>
        </w:rPr>
      </w:pPr>
      <w:r w:rsidRPr="000D0F2B">
        <w:rPr>
          <w:iCs/>
        </w:rPr>
        <w:t>incidentov.</w:t>
      </w:r>
    </w:p>
    <w:p w14:paraId="79ACEC02" w14:textId="77777777" w:rsidR="00805160" w:rsidRDefault="00805160" w:rsidP="0036214B">
      <w:pPr>
        <w:jc w:val="both"/>
      </w:pPr>
    </w:p>
    <w:p w14:paraId="79E6FC43" w14:textId="77777777" w:rsidR="00805160" w:rsidRPr="00AE7516" w:rsidRDefault="00805160" w:rsidP="0036214B">
      <w:pPr>
        <w:jc w:val="both"/>
      </w:pPr>
      <w:r>
        <w:t>Postopek velja tudi za reševanje neskladnosti po dostavi, predaji oz. v času uporab</w:t>
      </w:r>
      <w:r w:rsidR="00E27E59">
        <w:t>e,</w:t>
      </w:r>
      <w:r w:rsidR="00E27E59" w:rsidRPr="00AE7516">
        <w:t>kakor tudi za pritožbe in prizive strank.</w:t>
      </w:r>
    </w:p>
    <w:p w14:paraId="2D689A24" w14:textId="77777777" w:rsidR="00805160" w:rsidRDefault="00805160" w:rsidP="0036214B">
      <w:pPr>
        <w:jc w:val="both"/>
      </w:pPr>
    </w:p>
    <w:p w14:paraId="20EE1E0A" w14:textId="77777777" w:rsidR="00805160" w:rsidRDefault="00805160" w:rsidP="0036214B">
      <w:pPr>
        <w:jc w:val="both"/>
        <w:rPr>
          <w:b/>
        </w:rPr>
      </w:pPr>
      <w:r>
        <w:rPr>
          <w:b/>
        </w:rPr>
        <w:t>3. Pojmi</w:t>
      </w:r>
    </w:p>
    <w:p w14:paraId="6A0319A1" w14:textId="77777777" w:rsidR="00805160" w:rsidRDefault="00805160" w:rsidP="0036214B">
      <w:pPr>
        <w:jc w:val="both"/>
        <w:rPr>
          <w:b/>
        </w:rPr>
      </w:pPr>
    </w:p>
    <w:p w14:paraId="13FB37F1" w14:textId="77777777" w:rsidR="00805160" w:rsidRDefault="00805160" w:rsidP="0036214B">
      <w:pPr>
        <w:jc w:val="both"/>
      </w:pPr>
      <w:r>
        <w:t>3.1 Neskladnost</w:t>
      </w:r>
    </w:p>
    <w:p w14:paraId="279DD518" w14:textId="77777777" w:rsidR="00805160" w:rsidRDefault="00805160" w:rsidP="0036214B">
      <w:pPr>
        <w:jc w:val="both"/>
      </w:pPr>
      <w:r>
        <w:t>je vsako odstopanje od zahtev.</w:t>
      </w:r>
      <w:r w:rsidR="0036214B">
        <w:t xml:space="preserve"> </w:t>
      </w:r>
      <w:r>
        <w:t>Zahteve so lahko določene v zakonskih in pravnih dokumentih, sistemski dokumentaciji ali v dokumentaciji delovnih procesov.</w:t>
      </w:r>
    </w:p>
    <w:p w14:paraId="6D04CA90" w14:textId="77777777" w:rsidR="00E27E59" w:rsidRDefault="00E27E59" w:rsidP="0036214B">
      <w:pPr>
        <w:jc w:val="both"/>
      </w:pPr>
    </w:p>
    <w:p w14:paraId="6BDBF623" w14:textId="77777777" w:rsidR="00E27E59" w:rsidRPr="00AE7516" w:rsidRDefault="00E27E59" w:rsidP="0036214B">
      <w:pPr>
        <w:jc w:val="both"/>
      </w:pPr>
      <w:r>
        <w:t>3</w:t>
      </w:r>
      <w:r w:rsidRPr="00E27E59">
        <w:rPr>
          <w:i/>
        </w:rPr>
        <w:t>.</w:t>
      </w:r>
      <w:r w:rsidRPr="00AE7516">
        <w:t>2 Pritožba</w:t>
      </w:r>
    </w:p>
    <w:p w14:paraId="707E986B" w14:textId="77777777" w:rsidR="00E27E59" w:rsidRPr="00AE7516" w:rsidRDefault="00E27E59" w:rsidP="0036214B">
      <w:pPr>
        <w:jc w:val="both"/>
      </w:pPr>
    </w:p>
    <w:p w14:paraId="43AA3CE1" w14:textId="77777777" w:rsidR="00E27E59" w:rsidRPr="00AE7516" w:rsidRDefault="00E27E59" w:rsidP="0036214B">
      <w:pPr>
        <w:jc w:val="both"/>
      </w:pPr>
      <w:r w:rsidRPr="00AE7516">
        <w:t>je izjava, s katero se izraža kontrolnemu organu nezadovoljstvo zaradi neprimernosti, neustreznosti postopka,</w:t>
      </w:r>
    </w:p>
    <w:p w14:paraId="74EE4EE3" w14:textId="77777777" w:rsidR="00E27E59" w:rsidRPr="00AE7516" w:rsidRDefault="00E27E59" w:rsidP="0036214B">
      <w:pPr>
        <w:jc w:val="both"/>
      </w:pPr>
    </w:p>
    <w:p w14:paraId="755561C8" w14:textId="77777777" w:rsidR="00E27E59" w:rsidRPr="00AE7516" w:rsidRDefault="00E27E59" w:rsidP="0036214B">
      <w:pPr>
        <w:jc w:val="both"/>
      </w:pPr>
      <w:r w:rsidRPr="00E27E59">
        <w:rPr>
          <w:i/>
        </w:rPr>
        <w:t>3.</w:t>
      </w:r>
      <w:r w:rsidRPr="00AE7516">
        <w:t>3 Priziv</w:t>
      </w:r>
    </w:p>
    <w:p w14:paraId="679537A8" w14:textId="77777777" w:rsidR="00E27E59" w:rsidRPr="00AE7516" w:rsidRDefault="00E27E59" w:rsidP="0036214B">
      <w:pPr>
        <w:jc w:val="both"/>
      </w:pPr>
    </w:p>
    <w:p w14:paraId="62850790" w14:textId="77777777" w:rsidR="00E27E59" w:rsidRPr="00AE7516" w:rsidRDefault="00E27E59" w:rsidP="0036214B">
      <w:pPr>
        <w:jc w:val="both"/>
      </w:pPr>
      <w:r w:rsidRPr="00AE7516">
        <w:t>je pismeno izraženo nesoglasje z rezultati kontrolnega preizkusa vodomera z namenom, da se ta spremeni, razveljavi.</w:t>
      </w:r>
    </w:p>
    <w:p w14:paraId="24800FDB" w14:textId="77777777" w:rsidR="00805160" w:rsidRDefault="00805160" w:rsidP="0036214B">
      <w:pPr>
        <w:jc w:val="both"/>
      </w:pPr>
    </w:p>
    <w:p w14:paraId="5FED17A7" w14:textId="77777777" w:rsidR="00805160" w:rsidRDefault="00805160" w:rsidP="0036214B">
      <w:pPr>
        <w:jc w:val="both"/>
        <w:rPr>
          <w:b/>
        </w:rPr>
      </w:pPr>
      <w:r>
        <w:rPr>
          <w:b/>
        </w:rPr>
        <w:t>4. Odgovornosti</w:t>
      </w:r>
    </w:p>
    <w:p w14:paraId="25B14C5E" w14:textId="77777777" w:rsidR="00805160" w:rsidRDefault="00805160" w:rsidP="0036214B">
      <w:pPr>
        <w:jc w:val="both"/>
        <w:rPr>
          <w:b/>
        </w:rPr>
      </w:pPr>
    </w:p>
    <w:p w14:paraId="1DCB7ECD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</w:pPr>
      <w:r>
        <w:t>4.1 Direktor:</w:t>
      </w:r>
    </w:p>
    <w:p w14:paraId="22CC5158" w14:textId="77777777" w:rsidR="00805160" w:rsidRDefault="00805160" w:rsidP="0036214B">
      <w:pPr>
        <w:numPr>
          <w:ilvl w:val="0"/>
          <w:numId w:val="1"/>
        </w:numPr>
        <w:jc w:val="both"/>
      </w:pPr>
      <w:r>
        <w:t>določa ukrepe v primerih odstopanj od zahtev zakonskih dokumentov in pri neskladnostih, ki imajo lahko pomembne pravno finančne posledice,</w:t>
      </w:r>
    </w:p>
    <w:p w14:paraId="135972C4" w14:textId="77777777" w:rsidR="00805160" w:rsidRDefault="00805160" w:rsidP="0036214B">
      <w:pPr>
        <w:numPr>
          <w:ilvl w:val="0"/>
          <w:numId w:val="1"/>
        </w:numPr>
        <w:jc w:val="both"/>
      </w:pPr>
      <w:r>
        <w:t>spremlja učinkovitost izvedenih ukrepov.</w:t>
      </w:r>
    </w:p>
    <w:p w14:paraId="69947BDA" w14:textId="77777777" w:rsidR="00805160" w:rsidRDefault="00805160" w:rsidP="0036214B">
      <w:pPr>
        <w:jc w:val="both"/>
      </w:pPr>
    </w:p>
    <w:p w14:paraId="0060524F" w14:textId="77777777" w:rsidR="00805160" w:rsidRDefault="00805160" w:rsidP="0036214B">
      <w:pPr>
        <w:jc w:val="both"/>
      </w:pPr>
      <w:r>
        <w:t>4.2 Vodja TOS:</w:t>
      </w:r>
    </w:p>
    <w:p w14:paraId="0A425AB3" w14:textId="77777777" w:rsidR="00805160" w:rsidRPr="000D0F2B" w:rsidRDefault="00805160" w:rsidP="0036214B">
      <w:pPr>
        <w:numPr>
          <w:ilvl w:val="0"/>
          <w:numId w:val="1"/>
        </w:numPr>
        <w:jc w:val="both"/>
      </w:pPr>
      <w:r>
        <w:t>obvladovanje neskladnosti pri izvajanju storitev novogradenj, vzdrževanja in rekonstrukcij,</w:t>
      </w:r>
      <w:r w:rsidR="000D0F2B">
        <w:t xml:space="preserve"> </w:t>
      </w:r>
      <w:r w:rsidR="00010543" w:rsidRPr="000D0F2B">
        <w:rPr>
          <w:iCs/>
        </w:rPr>
        <w:t>nezgodah pri delu, incidentih</w:t>
      </w:r>
    </w:p>
    <w:p w14:paraId="2E9E28C5" w14:textId="77777777" w:rsidR="00805160" w:rsidRDefault="00805160" w:rsidP="0036214B">
      <w:pPr>
        <w:numPr>
          <w:ilvl w:val="0"/>
          <w:numId w:val="1"/>
        </w:numPr>
        <w:jc w:val="both"/>
      </w:pPr>
      <w:r>
        <w:t>reševanje reklamacij uporabnikov vode s tehničnega vidika,</w:t>
      </w:r>
    </w:p>
    <w:p w14:paraId="048EE813" w14:textId="77777777" w:rsidR="00805160" w:rsidRDefault="00805160" w:rsidP="0036214B">
      <w:pPr>
        <w:numPr>
          <w:ilvl w:val="0"/>
          <w:numId w:val="1"/>
        </w:numPr>
        <w:jc w:val="both"/>
      </w:pPr>
      <w:r>
        <w:t>reševanje reklamacij dobaviteljem, izvajalcem del,</w:t>
      </w:r>
    </w:p>
    <w:p w14:paraId="7969D550" w14:textId="77777777" w:rsidR="00805160" w:rsidRDefault="00805160" w:rsidP="0036214B">
      <w:pPr>
        <w:numPr>
          <w:ilvl w:val="0"/>
          <w:numId w:val="1"/>
        </w:numPr>
        <w:jc w:val="both"/>
      </w:pPr>
      <w:r>
        <w:t>spremljava reševanja reklamacij vodomerov,</w:t>
      </w:r>
    </w:p>
    <w:p w14:paraId="6C294D4B" w14:textId="77777777" w:rsidR="00805160" w:rsidRDefault="00805160" w:rsidP="0036214B">
      <w:pPr>
        <w:numPr>
          <w:ilvl w:val="0"/>
          <w:numId w:val="1"/>
        </w:numPr>
        <w:jc w:val="both"/>
      </w:pPr>
      <w:r>
        <w:t>reševanje reklamacij obračunov storitev.</w:t>
      </w:r>
    </w:p>
    <w:p w14:paraId="078715C9" w14:textId="77777777" w:rsidR="00557CC4" w:rsidRDefault="00557CC4" w:rsidP="0036214B">
      <w:pPr>
        <w:jc w:val="both"/>
      </w:pPr>
    </w:p>
    <w:p w14:paraId="645B63E9" w14:textId="77777777" w:rsidR="00805160" w:rsidRDefault="00805160" w:rsidP="0036214B">
      <w:pPr>
        <w:jc w:val="both"/>
      </w:pPr>
      <w:r>
        <w:t>4.3 Vodja RS:</w:t>
      </w:r>
    </w:p>
    <w:p w14:paraId="2114BBB6" w14:textId="77777777" w:rsidR="00805160" w:rsidRPr="000D0F2B" w:rsidRDefault="00805160" w:rsidP="0036214B">
      <w:pPr>
        <w:numPr>
          <w:ilvl w:val="0"/>
          <w:numId w:val="1"/>
        </w:numPr>
        <w:jc w:val="both"/>
        <w:rPr>
          <w:iCs/>
        </w:rPr>
      </w:pPr>
      <w:r>
        <w:lastRenderedPageBreak/>
        <w:t>po pooblastilu rešuje neskladnosti povezane s kakovostjo pitne vode,</w:t>
      </w:r>
      <w:r w:rsidR="00010543" w:rsidRPr="00010543">
        <w:rPr>
          <w:color w:val="FF0000"/>
        </w:rPr>
        <w:t xml:space="preserve"> </w:t>
      </w:r>
      <w:r w:rsidR="00010543" w:rsidRPr="000D0F2B">
        <w:rPr>
          <w:iCs/>
        </w:rPr>
        <w:t>nezgodah pri delu, incidentih</w:t>
      </w:r>
    </w:p>
    <w:p w14:paraId="3371F555" w14:textId="77777777" w:rsidR="00805160" w:rsidRDefault="00805160" w:rsidP="0036214B">
      <w:pPr>
        <w:numPr>
          <w:ilvl w:val="0"/>
          <w:numId w:val="1"/>
        </w:numPr>
        <w:jc w:val="both"/>
      </w:pPr>
      <w:r>
        <w:t>reševanje reklamacij uporabnikov pitne vode z vidika sanitarno kakovostnih zahtev.</w:t>
      </w:r>
    </w:p>
    <w:p w14:paraId="35DD8AE8" w14:textId="77777777" w:rsidR="00805160" w:rsidRDefault="00805160" w:rsidP="0036214B">
      <w:pPr>
        <w:jc w:val="both"/>
      </w:pPr>
    </w:p>
    <w:p w14:paraId="0F26B5A2" w14:textId="77777777" w:rsidR="00805160" w:rsidRDefault="00805160" w:rsidP="0036214B">
      <w:pPr>
        <w:jc w:val="both"/>
      </w:pPr>
      <w:r>
        <w:t>4.4 Vodja GRS:</w:t>
      </w:r>
    </w:p>
    <w:p w14:paraId="5B12C90A" w14:textId="77777777" w:rsidR="00805160" w:rsidRDefault="00805160" w:rsidP="0036214B">
      <w:pPr>
        <w:numPr>
          <w:ilvl w:val="0"/>
          <w:numId w:val="1"/>
        </w:numPr>
        <w:jc w:val="both"/>
      </w:pPr>
      <w:r>
        <w:t>reševanje neskladnosti pri spremljavi stanja porabe vode,</w:t>
      </w:r>
      <w:r w:rsidR="00010543" w:rsidRPr="00010543">
        <w:rPr>
          <w:color w:val="FF0000"/>
        </w:rPr>
        <w:t xml:space="preserve"> </w:t>
      </w:r>
      <w:r w:rsidR="00010543" w:rsidRPr="000D0F2B">
        <w:rPr>
          <w:iCs/>
        </w:rPr>
        <w:t>nezgodah pri delu, incidentih</w:t>
      </w:r>
    </w:p>
    <w:p w14:paraId="7AB75F84" w14:textId="77777777" w:rsidR="00805160" w:rsidRDefault="00805160" w:rsidP="0036214B">
      <w:pPr>
        <w:numPr>
          <w:ilvl w:val="0"/>
          <w:numId w:val="1"/>
        </w:numPr>
        <w:jc w:val="both"/>
      </w:pPr>
      <w:r>
        <w:t>reševanje reklamacij uporabnikov pitne vode z vidika obračuna porabljene vode.</w:t>
      </w:r>
    </w:p>
    <w:p w14:paraId="67D857D1" w14:textId="77777777" w:rsidR="00805160" w:rsidRDefault="00805160" w:rsidP="0036214B">
      <w:pPr>
        <w:jc w:val="both"/>
      </w:pPr>
    </w:p>
    <w:p w14:paraId="71ADD958" w14:textId="77777777" w:rsidR="00805160" w:rsidRDefault="00805160" w:rsidP="0036214B">
      <w:pPr>
        <w:jc w:val="both"/>
      </w:pPr>
      <w:r>
        <w:t>4.5 Vodja DE vzdrževanja:</w:t>
      </w:r>
    </w:p>
    <w:p w14:paraId="3577FECE" w14:textId="77777777" w:rsidR="00805160" w:rsidRPr="000D0F2B" w:rsidRDefault="00805160" w:rsidP="0036214B">
      <w:pPr>
        <w:numPr>
          <w:ilvl w:val="0"/>
          <w:numId w:val="1"/>
        </w:numPr>
        <w:jc w:val="both"/>
        <w:rPr>
          <w:iCs/>
        </w:rPr>
      </w:pPr>
      <w:r>
        <w:t>obvladovanje neskladnosti pri izdelavi, popravilih in preizkušanju vodomerov,</w:t>
      </w:r>
      <w:r w:rsidR="00010543" w:rsidRPr="00010543">
        <w:rPr>
          <w:color w:val="FF0000"/>
        </w:rPr>
        <w:t xml:space="preserve"> </w:t>
      </w:r>
      <w:r w:rsidR="00010543" w:rsidRPr="000D0F2B">
        <w:rPr>
          <w:iCs/>
        </w:rPr>
        <w:t>nezgodah pri delu, incidentih</w:t>
      </w:r>
    </w:p>
    <w:p w14:paraId="5776E5CC" w14:textId="77777777" w:rsidR="00805160" w:rsidRDefault="00805160" w:rsidP="0036214B">
      <w:pPr>
        <w:numPr>
          <w:ilvl w:val="0"/>
          <w:numId w:val="1"/>
        </w:numPr>
        <w:jc w:val="both"/>
      </w:pPr>
      <w:r>
        <w:t>obvladovanje neskladnosti povezanih s postopkom akreditacije za preizkušanje,</w:t>
      </w:r>
    </w:p>
    <w:p w14:paraId="075AAF76" w14:textId="77777777" w:rsidR="00557CC4" w:rsidRPr="00AE7516" w:rsidRDefault="00557CC4" w:rsidP="0036214B">
      <w:pPr>
        <w:numPr>
          <w:ilvl w:val="0"/>
          <w:numId w:val="1"/>
        </w:numPr>
        <w:jc w:val="both"/>
      </w:pPr>
      <w:r w:rsidRPr="00AE7516">
        <w:t>obvladovanje pritožb in prizivov strank;</w:t>
      </w:r>
    </w:p>
    <w:p w14:paraId="3D09E802" w14:textId="77777777" w:rsidR="00805160" w:rsidRDefault="00805160" w:rsidP="0036214B">
      <w:pPr>
        <w:jc w:val="both"/>
      </w:pPr>
    </w:p>
    <w:p w14:paraId="401659A9" w14:textId="77777777" w:rsidR="00805160" w:rsidRDefault="00805160" w:rsidP="0036214B">
      <w:pPr>
        <w:jc w:val="both"/>
      </w:pPr>
      <w:r>
        <w:t>4.6 Vodja DE omrežja:</w:t>
      </w:r>
    </w:p>
    <w:p w14:paraId="347A866E" w14:textId="77777777" w:rsidR="00805160" w:rsidRPr="000D0F2B" w:rsidRDefault="00805160" w:rsidP="0036214B">
      <w:pPr>
        <w:numPr>
          <w:ilvl w:val="0"/>
          <w:numId w:val="1"/>
        </w:numPr>
        <w:jc w:val="both"/>
        <w:rPr>
          <w:iCs/>
        </w:rPr>
      </w:pPr>
      <w:r>
        <w:t>obvladovanje neskladnosti, ki izhajajo iz nadzora in vzdrževanja omrežja</w:t>
      </w:r>
      <w:r w:rsidR="00010543">
        <w:t xml:space="preserve">, </w:t>
      </w:r>
      <w:r w:rsidR="00010543" w:rsidRPr="000D0F2B">
        <w:rPr>
          <w:iCs/>
        </w:rPr>
        <w:t>nezgodah pri delu, incidentih</w:t>
      </w:r>
      <w:r w:rsidRPr="000D0F2B">
        <w:rPr>
          <w:iCs/>
        </w:rPr>
        <w:t>.</w:t>
      </w:r>
    </w:p>
    <w:p w14:paraId="5B84023A" w14:textId="77777777" w:rsidR="00805160" w:rsidRDefault="00805160" w:rsidP="0036214B">
      <w:pPr>
        <w:jc w:val="both"/>
      </w:pPr>
    </w:p>
    <w:p w14:paraId="725643DC" w14:textId="77777777" w:rsidR="00805160" w:rsidRDefault="00805160" w:rsidP="0036214B">
      <w:pPr>
        <w:jc w:val="both"/>
      </w:pPr>
      <w:r>
        <w:t>4.7 Vodja DE črpališča:</w:t>
      </w:r>
    </w:p>
    <w:p w14:paraId="72763220" w14:textId="77777777" w:rsidR="00805160" w:rsidRPr="000D0F2B" w:rsidRDefault="00805160" w:rsidP="0036214B">
      <w:pPr>
        <w:jc w:val="both"/>
        <w:rPr>
          <w:iCs/>
        </w:rPr>
      </w:pPr>
      <w:r>
        <w:t>- obvladovanje neskladnosti, ki vplivajo na nemoteno in varno vodooskrbo</w:t>
      </w:r>
      <w:r w:rsidR="00010543">
        <w:t xml:space="preserve">, </w:t>
      </w:r>
      <w:r w:rsidR="00010543" w:rsidRPr="000D0F2B">
        <w:rPr>
          <w:iCs/>
        </w:rPr>
        <w:t>nezgodah pri delu, incidentih</w:t>
      </w:r>
      <w:r w:rsidRPr="000D0F2B">
        <w:rPr>
          <w:iCs/>
        </w:rPr>
        <w:t>.</w:t>
      </w:r>
    </w:p>
    <w:p w14:paraId="3B6DE259" w14:textId="77777777" w:rsidR="00805160" w:rsidRDefault="00805160" w:rsidP="0036214B">
      <w:pPr>
        <w:jc w:val="both"/>
      </w:pPr>
    </w:p>
    <w:p w14:paraId="01913964" w14:textId="77777777" w:rsidR="00805160" w:rsidRDefault="00805160" w:rsidP="0036214B">
      <w:pPr>
        <w:jc w:val="both"/>
        <w:rPr>
          <w:b/>
        </w:rPr>
      </w:pPr>
      <w:r>
        <w:rPr>
          <w:b/>
        </w:rPr>
        <w:t>5. Način dela</w:t>
      </w:r>
    </w:p>
    <w:p w14:paraId="3B5368A0" w14:textId="77777777" w:rsidR="00805160" w:rsidRDefault="00805160" w:rsidP="0036214B">
      <w:pPr>
        <w:jc w:val="both"/>
        <w:rPr>
          <w:b/>
        </w:rPr>
      </w:pPr>
    </w:p>
    <w:p w14:paraId="09E19DEB" w14:textId="77777777" w:rsidR="00805160" w:rsidRDefault="00805160" w:rsidP="0036214B">
      <w:pPr>
        <w:pStyle w:val="Glava"/>
        <w:tabs>
          <w:tab w:val="clear" w:pos="4536"/>
          <w:tab w:val="clear" w:pos="9072"/>
        </w:tabs>
        <w:jc w:val="both"/>
      </w:pPr>
      <w:r>
        <w:t>5.1 Aktivnosti obvladovanja neskladnosti</w:t>
      </w:r>
    </w:p>
    <w:p w14:paraId="2F73EC81" w14:textId="77777777" w:rsidR="00805160" w:rsidRDefault="00805160" w:rsidP="0036214B">
      <w:pPr>
        <w:jc w:val="both"/>
      </w:pPr>
    </w:p>
    <w:p w14:paraId="0D44EA2E" w14:textId="77777777" w:rsidR="00805160" w:rsidRDefault="00805160" w:rsidP="0036214B">
      <w:pPr>
        <w:jc w:val="both"/>
      </w:pPr>
      <w:r>
        <w:t>Obvladovanje neskladnosti obsega odvisno od vrste neskladnosti naslednje aktivnosti:</w:t>
      </w:r>
    </w:p>
    <w:p w14:paraId="27D8ADF8" w14:textId="77777777" w:rsidR="00805160" w:rsidRDefault="00805160" w:rsidP="0036214B">
      <w:pPr>
        <w:jc w:val="both"/>
      </w:pPr>
    </w:p>
    <w:p w14:paraId="3E96D2F8" w14:textId="77777777" w:rsidR="00805160" w:rsidRDefault="00805160" w:rsidP="000D0F2B">
      <w:pPr>
        <w:numPr>
          <w:ilvl w:val="0"/>
          <w:numId w:val="5"/>
        </w:numPr>
        <w:jc w:val="both"/>
      </w:pPr>
      <w:r>
        <w:t>identifikacijo in dokumentiranje ugotovljene neskladnosti,</w:t>
      </w:r>
    </w:p>
    <w:p w14:paraId="3B283FB2" w14:textId="77777777" w:rsidR="00805160" w:rsidRDefault="00805160" w:rsidP="000D0F2B">
      <w:pPr>
        <w:numPr>
          <w:ilvl w:val="0"/>
          <w:numId w:val="5"/>
        </w:numPr>
        <w:jc w:val="both"/>
      </w:pPr>
      <w:r>
        <w:t>obveščanje odgovornih o neskladnosti,</w:t>
      </w:r>
    </w:p>
    <w:p w14:paraId="12207412" w14:textId="77777777" w:rsidR="00805160" w:rsidRDefault="00805160" w:rsidP="000D0F2B">
      <w:pPr>
        <w:numPr>
          <w:ilvl w:val="0"/>
          <w:numId w:val="5"/>
        </w:numPr>
        <w:jc w:val="both"/>
      </w:pPr>
      <w:r>
        <w:t>določanje ukrepov za odpravo neskladnosti,</w:t>
      </w:r>
    </w:p>
    <w:p w14:paraId="0211994E" w14:textId="77777777" w:rsidR="00805160" w:rsidRDefault="00805160" w:rsidP="000D0F2B">
      <w:pPr>
        <w:numPr>
          <w:ilvl w:val="0"/>
          <w:numId w:val="5"/>
        </w:numPr>
        <w:jc w:val="both"/>
      </w:pPr>
      <w:r>
        <w:t>pridobivanje soglasja odjemalca ali ustreznega pooblaščenca za predlagan ukrep odprave neskladnosti ali za odobritev stanja,</w:t>
      </w:r>
    </w:p>
    <w:p w14:paraId="7832F2BD" w14:textId="77777777" w:rsidR="00805160" w:rsidRDefault="00805160" w:rsidP="000D0F2B">
      <w:pPr>
        <w:numPr>
          <w:ilvl w:val="0"/>
          <w:numId w:val="5"/>
        </w:numPr>
        <w:jc w:val="both"/>
      </w:pPr>
      <w:r>
        <w:t>izvedba ukrepa za odpravo neskladnosti,</w:t>
      </w:r>
    </w:p>
    <w:p w14:paraId="55973FB6" w14:textId="77777777" w:rsidR="00805160" w:rsidRDefault="00805160" w:rsidP="000D0F2B">
      <w:pPr>
        <w:numPr>
          <w:ilvl w:val="0"/>
          <w:numId w:val="5"/>
        </w:numPr>
        <w:jc w:val="both"/>
      </w:pPr>
      <w:r>
        <w:t>overitev odprave neskladnosti in stanja skladnosti z zahtevami,</w:t>
      </w:r>
    </w:p>
    <w:p w14:paraId="26740E0C" w14:textId="77777777" w:rsidR="00805160" w:rsidRDefault="00805160" w:rsidP="000D0F2B">
      <w:pPr>
        <w:numPr>
          <w:ilvl w:val="0"/>
          <w:numId w:val="5"/>
        </w:numPr>
        <w:jc w:val="both"/>
      </w:pPr>
      <w:r>
        <w:t>vzdrževanje zapisov o reševanju neskladnosti vključno s pridobljenimi soglasji,</w:t>
      </w:r>
    </w:p>
    <w:p w14:paraId="4D4BAF89" w14:textId="77777777" w:rsidR="00805160" w:rsidRDefault="00805160" w:rsidP="000D0F2B">
      <w:pPr>
        <w:numPr>
          <w:ilvl w:val="0"/>
          <w:numId w:val="5"/>
        </w:numPr>
        <w:jc w:val="both"/>
      </w:pPr>
      <w:r>
        <w:t>določanje ukrepov za preprečitev ponovitve neskladnosti, kjer je to primerno.</w:t>
      </w:r>
    </w:p>
    <w:p w14:paraId="6B99F80E" w14:textId="77777777" w:rsidR="00805160" w:rsidRDefault="00805160" w:rsidP="0036214B">
      <w:pPr>
        <w:jc w:val="both"/>
      </w:pPr>
    </w:p>
    <w:p w14:paraId="0CCE1066" w14:textId="77777777" w:rsidR="00805160" w:rsidRDefault="00805160" w:rsidP="0036214B">
      <w:pPr>
        <w:jc w:val="both"/>
      </w:pPr>
      <w:r>
        <w:t>5.2 Upoštevanje pomena neskladnosti</w:t>
      </w:r>
    </w:p>
    <w:p w14:paraId="5857CE54" w14:textId="77777777" w:rsidR="00805160" w:rsidRDefault="00805160" w:rsidP="0036214B">
      <w:pPr>
        <w:jc w:val="both"/>
      </w:pPr>
    </w:p>
    <w:p w14:paraId="3B934BFA" w14:textId="77777777" w:rsidR="00805160" w:rsidRDefault="00805160" w:rsidP="0036214B">
      <w:pPr>
        <w:jc w:val="both"/>
      </w:pPr>
      <w:r>
        <w:t>Glede na možne posledice odgovorna oseba opredeli tudi aktivnosti obvladovanja neskladnosti.</w:t>
      </w:r>
    </w:p>
    <w:p w14:paraId="1CD67909" w14:textId="77777777" w:rsidR="00805160" w:rsidRDefault="00805160" w:rsidP="0036214B">
      <w:pPr>
        <w:jc w:val="both"/>
      </w:pPr>
      <w:r>
        <w:t>Neskladnosti so lahko zaradi:</w:t>
      </w:r>
    </w:p>
    <w:p w14:paraId="6AEDFF1F" w14:textId="77777777" w:rsidR="00805160" w:rsidRDefault="00805160" w:rsidP="0036214B">
      <w:pPr>
        <w:numPr>
          <w:ilvl w:val="0"/>
          <w:numId w:val="1"/>
        </w:numPr>
        <w:jc w:val="both"/>
      </w:pPr>
      <w:r>
        <w:t>odstopanja od zahtev zakonskih dokumentov,</w:t>
      </w:r>
    </w:p>
    <w:p w14:paraId="47613296" w14:textId="77777777" w:rsidR="00805160" w:rsidRDefault="00805160" w:rsidP="0036214B">
      <w:pPr>
        <w:numPr>
          <w:ilvl w:val="0"/>
          <w:numId w:val="1"/>
        </w:numPr>
        <w:jc w:val="both"/>
      </w:pPr>
      <w:r>
        <w:t>odstopanja od zahtev pogodb,</w:t>
      </w:r>
    </w:p>
    <w:p w14:paraId="76DE74BD" w14:textId="77777777" w:rsidR="00805160" w:rsidRDefault="00805160" w:rsidP="0036214B">
      <w:pPr>
        <w:numPr>
          <w:ilvl w:val="0"/>
          <w:numId w:val="1"/>
        </w:numPr>
        <w:jc w:val="both"/>
      </w:pPr>
      <w:r>
        <w:t>odstopanja od zahtev poslovne in sistemske dokumentacije.</w:t>
      </w:r>
    </w:p>
    <w:p w14:paraId="4F31651B" w14:textId="77777777" w:rsidR="00805160" w:rsidRDefault="00805160" w:rsidP="0036214B">
      <w:pPr>
        <w:jc w:val="both"/>
      </w:pPr>
    </w:p>
    <w:p w14:paraId="35008CC2" w14:textId="77777777" w:rsidR="00805160" w:rsidRDefault="00805160" w:rsidP="0036214B">
      <w:pPr>
        <w:jc w:val="both"/>
      </w:pPr>
      <w:r>
        <w:t xml:space="preserve">Glede na možne velike posledice neskladnosti ločimo: </w:t>
      </w:r>
    </w:p>
    <w:p w14:paraId="7124C10B" w14:textId="77777777" w:rsidR="00805160" w:rsidRPr="000D0F2B" w:rsidRDefault="00805160" w:rsidP="0036214B">
      <w:pPr>
        <w:numPr>
          <w:ilvl w:val="0"/>
          <w:numId w:val="1"/>
        </w:numPr>
        <w:jc w:val="both"/>
      </w:pPr>
      <w:r>
        <w:t>neskladnosti, ki ogrožajo zdravje in varnost ljudi</w:t>
      </w:r>
      <w:r w:rsidR="0036214B">
        <w:t xml:space="preserve"> </w:t>
      </w:r>
      <w:r w:rsidR="0036214B" w:rsidRPr="000D0F2B">
        <w:rPr>
          <w:iCs/>
        </w:rPr>
        <w:t>ter varnost in zdravje zaposlenih</w:t>
      </w:r>
      <w:r w:rsidRPr="000D0F2B">
        <w:t>,</w:t>
      </w:r>
    </w:p>
    <w:p w14:paraId="2A0EC9A5" w14:textId="77777777" w:rsidR="00805160" w:rsidRDefault="00805160" w:rsidP="0036214B">
      <w:pPr>
        <w:numPr>
          <w:ilvl w:val="0"/>
          <w:numId w:val="1"/>
        </w:numPr>
        <w:jc w:val="both"/>
      </w:pPr>
      <w:r>
        <w:t>neskladnosti, ki pomembno ogrožajo okolje,</w:t>
      </w:r>
    </w:p>
    <w:p w14:paraId="145A8228" w14:textId="77777777" w:rsidR="00805160" w:rsidRDefault="00805160" w:rsidP="0036214B">
      <w:pPr>
        <w:numPr>
          <w:ilvl w:val="0"/>
          <w:numId w:val="1"/>
        </w:numPr>
        <w:jc w:val="both"/>
      </w:pPr>
      <w:r>
        <w:t xml:space="preserve">neskladnosti, ki pomembno vplivajo na funkcionalnost in ustrezno uporabnost proizvodov, </w:t>
      </w:r>
    </w:p>
    <w:p w14:paraId="6F3FE962" w14:textId="77777777" w:rsidR="00805160" w:rsidRDefault="00805160" w:rsidP="0036214B">
      <w:pPr>
        <w:numPr>
          <w:ilvl w:val="0"/>
          <w:numId w:val="1"/>
        </w:numPr>
        <w:jc w:val="both"/>
      </w:pPr>
      <w:r>
        <w:lastRenderedPageBreak/>
        <w:t>neskladnosti, ki imajo za posledico velike stroške</w:t>
      </w:r>
      <w:r w:rsidR="000D0F2B">
        <w:t>.</w:t>
      </w:r>
    </w:p>
    <w:p w14:paraId="01E93EEE" w14:textId="77777777" w:rsidR="00805160" w:rsidRDefault="00805160" w:rsidP="0036214B">
      <w:pPr>
        <w:jc w:val="both"/>
      </w:pPr>
    </w:p>
    <w:p w14:paraId="6C1FDA58" w14:textId="77777777" w:rsidR="00805160" w:rsidRDefault="00805160" w:rsidP="0036214B">
      <w:pPr>
        <w:jc w:val="both"/>
      </w:pPr>
      <w:r>
        <w:t>Za vse te vrste neskladnosti velja obveznost</w:t>
      </w:r>
      <w:r w:rsidR="0036214B">
        <w:t xml:space="preserve"> dokumentiranega reševanja od i</w:t>
      </w:r>
      <w:r>
        <w:t>dentifikacije do overitve odprave neskladnosti.</w:t>
      </w:r>
    </w:p>
    <w:p w14:paraId="1D08506B" w14:textId="77777777" w:rsidR="00805160" w:rsidRDefault="00805160" w:rsidP="0036214B">
      <w:pPr>
        <w:jc w:val="both"/>
      </w:pPr>
    </w:p>
    <w:p w14:paraId="6301D962" w14:textId="77777777" w:rsidR="00805160" w:rsidRDefault="00805160" w:rsidP="0036214B">
      <w:pPr>
        <w:jc w:val="both"/>
      </w:pPr>
      <w:r>
        <w:t>5.3 Dokumentiranje reševanja neskladnosti</w:t>
      </w:r>
    </w:p>
    <w:p w14:paraId="58FD6D80" w14:textId="77777777" w:rsidR="00805160" w:rsidRDefault="00805160" w:rsidP="0036214B">
      <w:pPr>
        <w:jc w:val="both"/>
      </w:pPr>
    </w:p>
    <w:p w14:paraId="0D5EACBB" w14:textId="77777777" w:rsidR="00805160" w:rsidRDefault="00805160" w:rsidP="0036214B">
      <w:pPr>
        <w:jc w:val="both"/>
      </w:pPr>
      <w:r>
        <w:t>5.3.1 Neskladnosti nastale v procesu dela in na proizvodih.</w:t>
      </w:r>
    </w:p>
    <w:p w14:paraId="041544A0" w14:textId="77777777" w:rsidR="00805160" w:rsidRDefault="00805160" w:rsidP="0036214B">
      <w:pPr>
        <w:jc w:val="both"/>
      </w:pPr>
      <w:r>
        <w:t>Skladno s pomenom neskladnosti je dokumentiranje lahko po dogovoru ali zahtevah:</w:t>
      </w:r>
    </w:p>
    <w:p w14:paraId="3EF65490" w14:textId="77777777" w:rsidR="00805160" w:rsidRDefault="00805160" w:rsidP="0036214B">
      <w:pPr>
        <w:numPr>
          <w:ilvl w:val="0"/>
          <w:numId w:val="1"/>
        </w:numPr>
        <w:jc w:val="both"/>
      </w:pPr>
      <w:r>
        <w:t>v zapisih o spremljavi realizacije projektov ( npr. gradbeni dnevnik),</w:t>
      </w:r>
    </w:p>
    <w:p w14:paraId="0B16F920" w14:textId="77777777" w:rsidR="00805160" w:rsidRDefault="00805160" w:rsidP="0036214B">
      <w:pPr>
        <w:numPr>
          <w:ilvl w:val="0"/>
          <w:numId w:val="1"/>
        </w:numPr>
        <w:jc w:val="both"/>
      </w:pPr>
      <w:r>
        <w:t>v zapisih strokovnih sestankov,</w:t>
      </w:r>
    </w:p>
    <w:p w14:paraId="0B5FE7D1" w14:textId="77777777" w:rsidR="00805160" w:rsidRDefault="00805160" w:rsidP="0036214B">
      <w:pPr>
        <w:numPr>
          <w:ilvl w:val="0"/>
          <w:numId w:val="1"/>
        </w:numPr>
        <w:jc w:val="both"/>
      </w:pPr>
      <w:r>
        <w:t>v zapisih izvedene kontrole,</w:t>
      </w:r>
    </w:p>
    <w:p w14:paraId="794CF053" w14:textId="77777777" w:rsidR="00805160" w:rsidRDefault="00805160" w:rsidP="0036214B">
      <w:pPr>
        <w:jc w:val="both"/>
      </w:pPr>
    </w:p>
    <w:p w14:paraId="17AC9139" w14:textId="77777777" w:rsidR="00805160" w:rsidRDefault="00805160" w:rsidP="0036214B">
      <w:pPr>
        <w:jc w:val="both"/>
      </w:pPr>
      <w:r>
        <w:t xml:space="preserve">Za neskladnosti, kjer ni določen način dokumentiranja z dogovorom ali zahtevo, uporabljamo za </w:t>
      </w:r>
      <w:r w:rsidR="0036214B">
        <w:t xml:space="preserve">dokumentiranje obrazec </w:t>
      </w:r>
      <w:bookmarkStart w:id="0" w:name="_Hlk503617154"/>
      <w:r w:rsidR="0036214B" w:rsidRPr="000D0F2B">
        <w:rPr>
          <w:b/>
        </w:rPr>
        <w:t>OB 8.4</w:t>
      </w:r>
      <w:r w:rsidR="000D0F2B">
        <w:rPr>
          <w:b/>
        </w:rPr>
        <w:t>-</w:t>
      </w:r>
      <w:r w:rsidRPr="000D0F2B">
        <w:rPr>
          <w:b/>
        </w:rPr>
        <w:t xml:space="preserve">1/1 </w:t>
      </w:r>
      <w:bookmarkStart w:id="1" w:name="_Hlk503615983"/>
      <w:r w:rsidRPr="000D0F2B">
        <w:rPr>
          <w:b/>
        </w:rPr>
        <w:t xml:space="preserve">Poročilo o </w:t>
      </w:r>
      <w:r w:rsidR="000640E2" w:rsidRPr="000640E2">
        <w:rPr>
          <w:b/>
          <w:i/>
          <w:iCs/>
        </w:rPr>
        <w:t>neskladnosti</w:t>
      </w:r>
      <w:bookmarkEnd w:id="0"/>
      <w:bookmarkEnd w:id="1"/>
      <w:r w:rsidR="000640E2">
        <w:t xml:space="preserve">. </w:t>
      </w:r>
      <w:r>
        <w:t xml:space="preserve">Dokument izstavi in opiše </w:t>
      </w:r>
      <w:r w:rsidR="000640E2" w:rsidRPr="000640E2">
        <w:rPr>
          <w:i/>
        </w:rPr>
        <w:t>neskladnost</w:t>
      </w:r>
      <w:r>
        <w:t xml:space="preserve"> odgovorna oseba na področju, kjer se je </w:t>
      </w:r>
      <w:r w:rsidR="000640E2" w:rsidRPr="000640E2">
        <w:rPr>
          <w:i/>
        </w:rPr>
        <w:t>neskladnost</w:t>
      </w:r>
      <w:r>
        <w:t xml:space="preserve"> pojavil</w:t>
      </w:r>
      <w:r w:rsidR="000640E2">
        <w:t>a</w:t>
      </w:r>
      <w:r>
        <w:t>.</w:t>
      </w:r>
    </w:p>
    <w:p w14:paraId="524BEEEE" w14:textId="77777777" w:rsidR="000640E2" w:rsidRDefault="00805160" w:rsidP="0036214B">
      <w:pPr>
        <w:jc w:val="both"/>
      </w:pPr>
      <w:r>
        <w:t xml:space="preserve">Ukrep za odpravo </w:t>
      </w:r>
      <w:bookmarkStart w:id="2" w:name="_Hlk503615894"/>
      <w:r w:rsidR="000640E2" w:rsidRPr="000640E2">
        <w:rPr>
          <w:i/>
        </w:rPr>
        <w:t>neskladnosti</w:t>
      </w:r>
      <w:bookmarkEnd w:id="2"/>
      <w:r>
        <w:t xml:space="preserve"> lahko opredeli le oseba, ki je glede na vzrok </w:t>
      </w:r>
      <w:r w:rsidR="000640E2" w:rsidRPr="000640E2">
        <w:rPr>
          <w:i/>
        </w:rPr>
        <w:t>neskladnosti</w:t>
      </w:r>
      <w:r w:rsidRPr="000640E2">
        <w:rPr>
          <w:i/>
        </w:rPr>
        <w:t xml:space="preserve"> </w:t>
      </w:r>
      <w:r>
        <w:t>pristojna ali ima pooblastilo.</w:t>
      </w:r>
      <w:r w:rsidR="000640E2">
        <w:t xml:space="preserve"> </w:t>
      </w:r>
      <w:r>
        <w:t xml:space="preserve">Za potrditev odprave </w:t>
      </w:r>
      <w:r w:rsidR="000640E2" w:rsidRPr="000640E2">
        <w:rPr>
          <w:i/>
        </w:rPr>
        <w:t>neskladnosti</w:t>
      </w:r>
      <w:r>
        <w:t xml:space="preserve"> je odgovoren vodja področja oz. izvajalec ukrepa.</w:t>
      </w:r>
      <w:r w:rsidR="000640E2">
        <w:t xml:space="preserve"> </w:t>
      </w:r>
      <w:r>
        <w:t>Določanje ukrepov za preprečitev ponovn</w:t>
      </w:r>
      <w:r w:rsidR="000640E2">
        <w:t>e</w:t>
      </w:r>
      <w:r>
        <w:t xml:space="preserve"> </w:t>
      </w:r>
      <w:r w:rsidR="000640E2" w:rsidRPr="000640E2">
        <w:rPr>
          <w:i/>
        </w:rPr>
        <w:t>neskladnosti</w:t>
      </w:r>
      <w:r>
        <w:t xml:space="preserve"> je v pristojnosti vodje področja.</w:t>
      </w:r>
      <w:r w:rsidR="000640E2">
        <w:t xml:space="preserve"> </w:t>
      </w:r>
    </w:p>
    <w:p w14:paraId="4619F548" w14:textId="77777777" w:rsidR="00557CC4" w:rsidRDefault="00557CC4" w:rsidP="0036214B">
      <w:pPr>
        <w:jc w:val="both"/>
      </w:pPr>
      <w:r>
        <w:t>Neskladnosti, ki jih ugotovi slovenska akreditacija pri nadzornem obisku so zabeležena v</w:t>
      </w:r>
      <w:r w:rsidR="000640E2">
        <w:t>:</w:t>
      </w:r>
    </w:p>
    <w:p w14:paraId="6CE3964F" w14:textId="77777777" w:rsidR="00557CC4" w:rsidRDefault="00557CC4" w:rsidP="0036214B">
      <w:pPr>
        <w:jc w:val="both"/>
      </w:pPr>
      <w:r>
        <w:t>- Poročilu vodi</w:t>
      </w:r>
      <w:r w:rsidR="00AE7516">
        <w:t>lnega ocenje</w:t>
      </w:r>
      <w:r w:rsidR="004055E1">
        <w:t xml:space="preserve">valca na obrazcu </w:t>
      </w:r>
      <w:r w:rsidR="004055E1" w:rsidRPr="004923F5">
        <w:t>OB</w:t>
      </w:r>
      <w:r w:rsidRPr="004923F5">
        <w:t>05-</w:t>
      </w:r>
      <w:smartTag w:uri="urn:schemas-microsoft-com:office:smarttags" w:element="metricconverter">
        <w:smartTagPr>
          <w:attr w:name="ProductID" w:val="14 in"/>
        </w:smartTagPr>
        <w:r w:rsidRPr="004923F5">
          <w:t>14 in</w:t>
        </w:r>
      </w:smartTag>
    </w:p>
    <w:p w14:paraId="720A35A7" w14:textId="77777777" w:rsidR="00557CC4" w:rsidRPr="004923F5" w:rsidRDefault="00557CC4" w:rsidP="0036214B">
      <w:pPr>
        <w:jc w:val="both"/>
      </w:pPr>
      <w:r>
        <w:t>- Por</w:t>
      </w:r>
      <w:r w:rsidR="004055E1">
        <w:t xml:space="preserve">očilu o neskladnosti obrazec </w:t>
      </w:r>
      <w:r w:rsidR="004055E1" w:rsidRPr="004923F5">
        <w:t>OB</w:t>
      </w:r>
      <w:r w:rsidRPr="004923F5">
        <w:t>05-15.</w:t>
      </w:r>
    </w:p>
    <w:p w14:paraId="0CB949AC" w14:textId="77777777" w:rsidR="00805160" w:rsidRDefault="00805160" w:rsidP="0036214B">
      <w:pPr>
        <w:jc w:val="both"/>
      </w:pPr>
    </w:p>
    <w:p w14:paraId="3B4C04A8" w14:textId="77777777" w:rsidR="00805160" w:rsidRDefault="00805160" w:rsidP="0036214B">
      <w:pPr>
        <w:jc w:val="both"/>
      </w:pPr>
      <w:r>
        <w:t>5.3.2 Reševanje neskladnosti dobavljenih proizvodov, izvedenih storitev</w:t>
      </w:r>
    </w:p>
    <w:p w14:paraId="6E5B6B35" w14:textId="77777777" w:rsidR="00805160" w:rsidRDefault="00805160" w:rsidP="0036214B">
      <w:pPr>
        <w:jc w:val="both"/>
      </w:pPr>
    </w:p>
    <w:p w14:paraId="442CC9B6" w14:textId="77777777" w:rsidR="00805160" w:rsidRPr="000640E2" w:rsidRDefault="00805160" w:rsidP="0036214B">
      <w:pPr>
        <w:jc w:val="both"/>
        <w:rPr>
          <w:b/>
        </w:rPr>
      </w:pPr>
      <w:r>
        <w:t>Dokumentiranje ugotovljene neskladnosti in reševanje reklam</w:t>
      </w:r>
      <w:r w:rsidR="0036214B">
        <w:t xml:space="preserve">acije poteka po postopku </w:t>
      </w:r>
      <w:r w:rsidR="0036214B" w:rsidRPr="000640E2">
        <w:rPr>
          <w:b/>
        </w:rPr>
        <w:t>SP 7.4-</w:t>
      </w:r>
      <w:r w:rsidRPr="000640E2">
        <w:rPr>
          <w:b/>
        </w:rPr>
        <w:t>1 Nabava.</w:t>
      </w:r>
      <w:r w:rsidR="000640E2">
        <w:rPr>
          <w:b/>
        </w:rPr>
        <w:t xml:space="preserve"> </w:t>
      </w:r>
      <w:r>
        <w:t>Za obvladovanje neskladnosti, ki nastajajo med izvajanjem aktivnosti posameznih storitev</w:t>
      </w:r>
      <w:r w:rsidR="000640E2">
        <w:t>,</w:t>
      </w:r>
      <w:r>
        <w:t xml:space="preserve"> je prav ta</w:t>
      </w:r>
      <w:r w:rsidR="0036214B">
        <w:t xml:space="preserve">ko uporabljen dokument </w:t>
      </w:r>
      <w:r w:rsidR="0036214B" w:rsidRPr="000640E2">
        <w:rPr>
          <w:b/>
        </w:rPr>
        <w:t>OB 8.4</w:t>
      </w:r>
      <w:r w:rsidR="000640E2">
        <w:rPr>
          <w:b/>
        </w:rPr>
        <w:t>-</w:t>
      </w:r>
      <w:r w:rsidRPr="000640E2">
        <w:rPr>
          <w:b/>
        </w:rPr>
        <w:t>1/1</w:t>
      </w:r>
      <w:r w:rsidR="000640E2" w:rsidRPr="000640E2">
        <w:rPr>
          <w:b/>
        </w:rPr>
        <w:t xml:space="preserve"> Poročilo o </w:t>
      </w:r>
      <w:r w:rsidR="000640E2" w:rsidRPr="000640E2">
        <w:rPr>
          <w:b/>
          <w:i/>
          <w:iCs/>
        </w:rPr>
        <w:t>neskladnosti</w:t>
      </w:r>
      <w:r w:rsidR="000640E2">
        <w:rPr>
          <w:b/>
          <w:i/>
          <w:iCs/>
        </w:rPr>
        <w:t>.</w:t>
      </w:r>
    </w:p>
    <w:p w14:paraId="054335E5" w14:textId="77777777" w:rsidR="00805160" w:rsidRDefault="00805160" w:rsidP="0036214B">
      <w:pPr>
        <w:jc w:val="both"/>
      </w:pPr>
    </w:p>
    <w:p w14:paraId="7E773F72" w14:textId="77777777" w:rsidR="00805160" w:rsidRDefault="00805160" w:rsidP="0036214B">
      <w:pPr>
        <w:jc w:val="both"/>
      </w:pPr>
      <w:r>
        <w:t>5.3.3 Reševanje neskladnosti odjemalcev in uporabnikov</w:t>
      </w:r>
    </w:p>
    <w:p w14:paraId="3FC9ED87" w14:textId="77777777" w:rsidR="00805160" w:rsidRDefault="00805160" w:rsidP="0036214B">
      <w:pPr>
        <w:jc w:val="both"/>
      </w:pPr>
    </w:p>
    <w:p w14:paraId="40AA2A49" w14:textId="77777777" w:rsidR="00805160" w:rsidRDefault="00805160" w:rsidP="0036214B">
      <w:pPr>
        <w:jc w:val="both"/>
      </w:pPr>
      <w:r>
        <w:t>Reševanje neskladnosti obračuna</w:t>
      </w:r>
      <w:r w:rsidR="0036214B">
        <w:t xml:space="preserve"> vodarine je opisano v </w:t>
      </w:r>
      <w:r w:rsidR="0036214B" w:rsidRPr="000640E2">
        <w:rPr>
          <w:b/>
        </w:rPr>
        <w:t>SN 7.</w:t>
      </w:r>
      <w:r w:rsidR="000640E2">
        <w:rPr>
          <w:b/>
        </w:rPr>
        <w:t>2</w:t>
      </w:r>
      <w:r w:rsidR="000640E2" w:rsidRPr="000640E2">
        <w:rPr>
          <w:b/>
        </w:rPr>
        <w:t>-</w:t>
      </w:r>
      <w:r w:rsidRPr="000640E2">
        <w:rPr>
          <w:b/>
        </w:rPr>
        <w:t>1 Reklamacija obračuna vodarine</w:t>
      </w:r>
      <w:r>
        <w:t>.</w:t>
      </w:r>
    </w:p>
    <w:p w14:paraId="5B250EFB" w14:textId="77777777" w:rsidR="00805160" w:rsidRDefault="00805160" w:rsidP="0036214B">
      <w:pPr>
        <w:jc w:val="both"/>
      </w:pPr>
      <w:r>
        <w:t>Reklamacije kakovosti povezane z izvajanjem storitev prodajo proizvodov in vode rešujemo odvisno od pomembnosti na dokumentiran nači</w:t>
      </w:r>
      <w:r w:rsidR="0036214B">
        <w:t xml:space="preserve">n. Uporabljamo obrazec </w:t>
      </w:r>
      <w:r w:rsidR="0036214B" w:rsidRPr="000640E2">
        <w:rPr>
          <w:b/>
        </w:rPr>
        <w:t>OB 8.4</w:t>
      </w:r>
      <w:r w:rsidR="000640E2">
        <w:rPr>
          <w:b/>
        </w:rPr>
        <w:t>-</w:t>
      </w:r>
      <w:r w:rsidRPr="000640E2">
        <w:rPr>
          <w:b/>
        </w:rPr>
        <w:t>1/2 Zapis o reševanju reklamacije</w:t>
      </w:r>
      <w:r>
        <w:t>. Predlog rešitve reklamacije je pred dokončno rešitvijo usklajen z odjemalcem, uporabnikom.</w:t>
      </w:r>
      <w:r w:rsidR="000640E2">
        <w:t xml:space="preserve"> </w:t>
      </w:r>
      <w:r>
        <w:t>Odločitev o reševanju reklamacije po telefonu je v pristojnosti odgovorne osebe, kar velja tudi za zahtevo obveznega pisnega dokumenta o reklamaciji s strani odjemalca, uporabnika.</w:t>
      </w:r>
      <w:r w:rsidR="000640E2">
        <w:t xml:space="preserve"> </w:t>
      </w:r>
      <w:r>
        <w:t xml:space="preserve">Stranka je o reševanju in rešitvi pritožbe, </w:t>
      </w:r>
      <w:r w:rsidR="004055E1" w:rsidRPr="00AE7516">
        <w:t>priziva</w:t>
      </w:r>
      <w:r w:rsidR="004055E1">
        <w:t xml:space="preserve">, </w:t>
      </w:r>
      <w:r>
        <w:t>ugovora, reklamacije obveščena nemudoma, ko je to možno glede na potek aktivnosti reševanja.</w:t>
      </w:r>
    </w:p>
    <w:p w14:paraId="37BC9291" w14:textId="77777777" w:rsidR="00805160" w:rsidRPr="004923F5" w:rsidRDefault="00805160" w:rsidP="0036214B">
      <w:pPr>
        <w:jc w:val="both"/>
        <w:rPr>
          <w:i/>
          <w:iCs/>
          <w:color w:val="FF0000"/>
        </w:rPr>
      </w:pPr>
      <w:r>
        <w:t xml:space="preserve">Vsi zapisi nastali v postopku reševanja so označeni po pripadnosti k primeru in vodeni kot zapisi kot to </w:t>
      </w:r>
      <w:r w:rsidR="00AE7516">
        <w:t xml:space="preserve">določa sistemski postopek </w:t>
      </w:r>
      <w:r w:rsidR="00AE7516" w:rsidRPr="001F15C2">
        <w:rPr>
          <w:b/>
          <w:iCs/>
        </w:rPr>
        <w:t>S</w:t>
      </w:r>
      <w:r w:rsidR="001F15C2" w:rsidRPr="001F15C2">
        <w:rPr>
          <w:b/>
          <w:iCs/>
        </w:rPr>
        <w:t>N</w:t>
      </w:r>
      <w:r w:rsidR="00AE7516" w:rsidRPr="001F15C2">
        <w:rPr>
          <w:b/>
          <w:iCs/>
        </w:rPr>
        <w:t xml:space="preserve"> 4.2.4</w:t>
      </w:r>
      <w:r w:rsidR="0036214B" w:rsidRPr="001F15C2">
        <w:rPr>
          <w:b/>
          <w:iCs/>
        </w:rPr>
        <w:t>–</w:t>
      </w:r>
      <w:r w:rsidRPr="001F15C2">
        <w:rPr>
          <w:b/>
          <w:iCs/>
        </w:rPr>
        <w:t>1 Zapisi</w:t>
      </w:r>
      <w:r w:rsidRPr="001F15C2">
        <w:rPr>
          <w:iCs/>
        </w:rPr>
        <w:t>.</w:t>
      </w:r>
    </w:p>
    <w:p w14:paraId="584FA748" w14:textId="77777777" w:rsidR="00805160" w:rsidRDefault="00805160" w:rsidP="0036214B">
      <w:pPr>
        <w:jc w:val="both"/>
      </w:pPr>
    </w:p>
    <w:p w14:paraId="02D1507F" w14:textId="77777777" w:rsidR="00805160" w:rsidRDefault="00805160" w:rsidP="0036214B">
      <w:pPr>
        <w:jc w:val="both"/>
      </w:pPr>
      <w:r>
        <w:t>5.4 Analiza neskladnosti</w:t>
      </w:r>
    </w:p>
    <w:p w14:paraId="3309DBB9" w14:textId="77777777" w:rsidR="00805160" w:rsidRDefault="00805160" w:rsidP="0036214B">
      <w:pPr>
        <w:jc w:val="both"/>
      </w:pPr>
    </w:p>
    <w:p w14:paraId="1C3F1BE8" w14:textId="77777777" w:rsidR="00805160" w:rsidRDefault="00805160" w:rsidP="0036214B">
      <w:pPr>
        <w:jc w:val="both"/>
      </w:pPr>
      <w:r>
        <w:t>Odgovorni vodje področij periodično analizirajo vzroke neskladnosti, ter korektivne ukrepe.</w:t>
      </w:r>
    </w:p>
    <w:p w14:paraId="3C1E59A4" w14:textId="77777777" w:rsidR="00805160" w:rsidRDefault="00805160" w:rsidP="0036214B">
      <w:pPr>
        <w:jc w:val="both"/>
      </w:pPr>
      <w:r>
        <w:t>Ocena obvladovanja neskla</w:t>
      </w:r>
      <w:r w:rsidR="00AE7516">
        <w:t>d</w:t>
      </w:r>
      <w:r>
        <w:t xml:space="preserve">nosti je del poročila o delovanju sistema </w:t>
      </w:r>
      <w:r w:rsidR="001F15C2">
        <w:t>vodenja</w:t>
      </w:r>
      <w:r>
        <w:t xml:space="preserve">, ki ga posredujejo predstavniku vodstva </w:t>
      </w:r>
      <w:r w:rsidR="0036214B">
        <w:t xml:space="preserve">skladno s postopkom </w:t>
      </w:r>
      <w:r w:rsidR="0036214B" w:rsidRPr="001F15C2">
        <w:rPr>
          <w:b/>
        </w:rPr>
        <w:t>S</w:t>
      </w:r>
      <w:r w:rsidR="001F15C2" w:rsidRPr="001F15C2">
        <w:rPr>
          <w:b/>
        </w:rPr>
        <w:t>N</w:t>
      </w:r>
      <w:r w:rsidR="0036214B" w:rsidRPr="001F15C2">
        <w:rPr>
          <w:b/>
        </w:rPr>
        <w:t xml:space="preserve"> 8.5</w:t>
      </w:r>
      <w:r w:rsidR="001F15C2">
        <w:rPr>
          <w:b/>
        </w:rPr>
        <w:t>-</w:t>
      </w:r>
      <w:r w:rsidRPr="001F15C2">
        <w:rPr>
          <w:b/>
        </w:rPr>
        <w:t>1 Korektivni ukrepi</w:t>
      </w:r>
      <w:r>
        <w:t>.</w:t>
      </w:r>
    </w:p>
    <w:p w14:paraId="7361B18E" w14:textId="77777777" w:rsidR="00805160" w:rsidRDefault="00805160" w:rsidP="0036214B">
      <w:pPr>
        <w:jc w:val="both"/>
      </w:pPr>
    </w:p>
    <w:p w14:paraId="05E591A5" w14:textId="77777777" w:rsidR="00805160" w:rsidRDefault="00805160" w:rsidP="0036214B">
      <w:pPr>
        <w:jc w:val="both"/>
        <w:rPr>
          <w:b/>
        </w:rPr>
      </w:pPr>
      <w:r>
        <w:lastRenderedPageBreak/>
        <w:t xml:space="preserve">  </w:t>
      </w:r>
      <w:r>
        <w:rPr>
          <w:b/>
        </w:rPr>
        <w:t>6. Priloge</w:t>
      </w:r>
    </w:p>
    <w:p w14:paraId="5311208F" w14:textId="77777777" w:rsidR="00805160" w:rsidRDefault="00805160" w:rsidP="0036214B">
      <w:pPr>
        <w:jc w:val="both"/>
        <w:rPr>
          <w:b/>
        </w:rPr>
      </w:pPr>
    </w:p>
    <w:p w14:paraId="531B01F0" w14:textId="77777777" w:rsidR="00805160" w:rsidRDefault="001F15C2" w:rsidP="0036214B">
      <w:pPr>
        <w:numPr>
          <w:ilvl w:val="0"/>
          <w:numId w:val="1"/>
        </w:numPr>
        <w:jc w:val="both"/>
      </w:pPr>
      <w:r>
        <w:t>OB 8.4-1/1</w:t>
      </w:r>
      <w:r w:rsidR="00805160">
        <w:t xml:space="preserve">Poročilo o </w:t>
      </w:r>
      <w:r w:rsidR="0036214B" w:rsidRPr="001F15C2">
        <w:rPr>
          <w:i/>
          <w:iCs/>
        </w:rPr>
        <w:t>neskladnosti</w:t>
      </w:r>
      <w:r w:rsidRPr="001F15C2">
        <w:rPr>
          <w:i/>
          <w:iCs/>
        </w:rPr>
        <w:t>h</w:t>
      </w:r>
      <w:r>
        <w:rPr>
          <w:i/>
          <w:iCs/>
          <w:color w:val="FF0000"/>
        </w:rPr>
        <w:t xml:space="preserve"> </w:t>
      </w:r>
    </w:p>
    <w:p w14:paraId="4E2634EB" w14:textId="77777777" w:rsidR="004923F5" w:rsidRPr="004923F5" w:rsidRDefault="001F15C2" w:rsidP="004923F5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i/>
          <w:iCs/>
        </w:rPr>
      </w:pPr>
      <w:r>
        <w:t>OB 8.4-1/2</w:t>
      </w:r>
      <w:r w:rsidRPr="004923F5">
        <w:rPr>
          <w:i/>
          <w:iCs/>
          <w:color w:val="FF0000"/>
        </w:rPr>
        <w:t xml:space="preserve"> </w:t>
      </w:r>
      <w:r w:rsidR="00805160">
        <w:t>Zapis o</w:t>
      </w:r>
      <w:r w:rsidR="0036214B">
        <w:t xml:space="preserve"> reševanju reklamacije </w:t>
      </w:r>
    </w:p>
    <w:p w14:paraId="2AC90852" w14:textId="77777777" w:rsidR="00805160" w:rsidRPr="001F15C2" w:rsidRDefault="001F15C2" w:rsidP="004923F5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iCs/>
        </w:rPr>
      </w:pPr>
      <w:r w:rsidRPr="001F15C2">
        <w:rPr>
          <w:iCs/>
        </w:rPr>
        <w:t xml:space="preserve">OB 8.4-1/3 </w:t>
      </w:r>
      <w:r w:rsidR="004923F5" w:rsidRPr="001F15C2">
        <w:rPr>
          <w:iCs/>
        </w:rPr>
        <w:t xml:space="preserve">Interna prijava nezgode pri delu </w:t>
      </w:r>
    </w:p>
    <w:p w14:paraId="7D50E94F" w14:textId="77777777" w:rsidR="004055E1" w:rsidRDefault="001F15C2" w:rsidP="0036214B">
      <w:pPr>
        <w:numPr>
          <w:ilvl w:val="0"/>
          <w:numId w:val="1"/>
        </w:numPr>
        <w:jc w:val="both"/>
      </w:pPr>
      <w:r>
        <w:t>OB 0</w:t>
      </w:r>
      <w:r w:rsidRPr="004055E1">
        <w:rPr>
          <w:i/>
        </w:rPr>
        <w:t>5-</w:t>
      </w:r>
      <w:r>
        <w:t xml:space="preserve">14 </w:t>
      </w:r>
      <w:r w:rsidR="004055E1">
        <w:t xml:space="preserve">Poročilo vodilnega ocenjevalca na obrazcu </w:t>
      </w:r>
    </w:p>
    <w:p w14:paraId="24136C65" w14:textId="77777777" w:rsidR="004055E1" w:rsidRDefault="001F15C2" w:rsidP="0036214B">
      <w:pPr>
        <w:numPr>
          <w:ilvl w:val="0"/>
          <w:numId w:val="1"/>
        </w:numPr>
        <w:jc w:val="both"/>
      </w:pPr>
      <w:r>
        <w:t>OB0</w:t>
      </w:r>
      <w:r w:rsidRPr="004055E1">
        <w:rPr>
          <w:i/>
        </w:rPr>
        <w:t>5-</w:t>
      </w:r>
      <w:r>
        <w:t xml:space="preserve">15 </w:t>
      </w:r>
      <w:r w:rsidR="004055E1">
        <w:t xml:space="preserve">Poročilo o neskladnosti obrazec </w:t>
      </w:r>
    </w:p>
    <w:p w14:paraId="1832195D" w14:textId="77777777" w:rsidR="00805160" w:rsidRDefault="00805160"/>
    <w:sectPr w:rsidR="00805160">
      <w:headerReference w:type="default" r:id="rId7"/>
      <w:headerReference w:type="first" r:id="rId8"/>
      <w:footerReference w:type="first" r:id="rId9"/>
      <w:pgSz w:w="11906" w:h="16838" w:code="9"/>
      <w:pgMar w:top="1418" w:right="1276" w:bottom="1418" w:left="1276" w:header="708" w:footer="4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171D4" w14:textId="77777777" w:rsidR="00D338D3" w:rsidRDefault="00D338D3">
      <w:r>
        <w:separator/>
      </w:r>
    </w:p>
  </w:endnote>
  <w:endnote w:type="continuationSeparator" w:id="0">
    <w:p w14:paraId="6807C8A0" w14:textId="77777777" w:rsidR="00D338D3" w:rsidRDefault="00D33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2551"/>
      <w:gridCol w:w="2622"/>
    </w:tblGrid>
    <w:tr w:rsidR="000D0F2B" w14:paraId="5DF2D788" w14:textId="77777777" w:rsidTr="000D0F2B">
      <w:trPr>
        <w:jc w:val="center"/>
      </w:trPr>
      <w:tc>
        <w:tcPr>
          <w:tcW w:w="1630" w:type="dxa"/>
        </w:tcPr>
        <w:p w14:paraId="63019D99" w14:textId="77777777" w:rsidR="000D0F2B" w:rsidRDefault="000D0F2B">
          <w:pPr>
            <w:pStyle w:val="Noga"/>
            <w:jc w:val="right"/>
            <w:rPr>
              <w:b/>
              <w:sz w:val="26"/>
            </w:rPr>
          </w:pPr>
        </w:p>
      </w:tc>
      <w:tc>
        <w:tcPr>
          <w:tcW w:w="2551" w:type="dxa"/>
        </w:tcPr>
        <w:p w14:paraId="5007D8BD" w14:textId="77777777" w:rsidR="000D0F2B" w:rsidRDefault="000D0F2B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PRIPRAVIL</w:t>
          </w:r>
        </w:p>
      </w:tc>
      <w:tc>
        <w:tcPr>
          <w:tcW w:w="2622" w:type="dxa"/>
        </w:tcPr>
        <w:p w14:paraId="5812A28D" w14:textId="77777777" w:rsidR="000D0F2B" w:rsidRDefault="000D0F2B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ODOBRIL</w:t>
          </w:r>
        </w:p>
      </w:tc>
    </w:tr>
    <w:tr w:rsidR="000D0F2B" w14:paraId="0C0973F1" w14:textId="77777777" w:rsidTr="000D0F2B">
      <w:trPr>
        <w:jc w:val="center"/>
      </w:trPr>
      <w:tc>
        <w:tcPr>
          <w:tcW w:w="1630" w:type="dxa"/>
        </w:tcPr>
        <w:p w14:paraId="48437437" w14:textId="77777777" w:rsidR="000D0F2B" w:rsidRDefault="000D0F2B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2551" w:type="dxa"/>
        </w:tcPr>
        <w:p w14:paraId="5ECE4CD4" w14:textId="77777777" w:rsidR="000D0F2B" w:rsidRDefault="000D0F2B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21.1.2018</w:t>
          </w:r>
        </w:p>
      </w:tc>
      <w:tc>
        <w:tcPr>
          <w:tcW w:w="2622" w:type="dxa"/>
        </w:tcPr>
        <w:p w14:paraId="2B663B9B" w14:textId="77777777" w:rsidR="000D0F2B" w:rsidRDefault="000D0F2B">
          <w:pPr>
            <w:pStyle w:val="Noga"/>
            <w:jc w:val="center"/>
            <w:rPr>
              <w:b/>
              <w:sz w:val="26"/>
            </w:rPr>
          </w:pPr>
          <w:r w:rsidRPr="000D0F2B">
            <w:rPr>
              <w:b/>
              <w:sz w:val="26"/>
            </w:rPr>
            <w:t>21.1.2018</w:t>
          </w:r>
        </w:p>
      </w:tc>
    </w:tr>
    <w:tr w:rsidR="000D0F2B" w14:paraId="0E11E2E5" w14:textId="77777777" w:rsidTr="000D0F2B">
      <w:trPr>
        <w:jc w:val="center"/>
      </w:trPr>
      <w:tc>
        <w:tcPr>
          <w:tcW w:w="1630" w:type="dxa"/>
        </w:tcPr>
        <w:p w14:paraId="61B194BA" w14:textId="77777777" w:rsidR="000D0F2B" w:rsidRDefault="000D0F2B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Ime:</w:t>
          </w:r>
        </w:p>
      </w:tc>
      <w:tc>
        <w:tcPr>
          <w:tcW w:w="2551" w:type="dxa"/>
        </w:tcPr>
        <w:p w14:paraId="74A39BE7" w14:textId="77777777" w:rsidR="000D0F2B" w:rsidRDefault="000D0F2B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Andrej HERODEŽ</w:t>
          </w:r>
        </w:p>
      </w:tc>
      <w:tc>
        <w:tcPr>
          <w:tcW w:w="2622" w:type="dxa"/>
        </w:tcPr>
        <w:p w14:paraId="43A0E22E" w14:textId="77777777" w:rsidR="000D0F2B" w:rsidRDefault="000D0F2B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Danilo BURNAČ</w:t>
          </w:r>
        </w:p>
      </w:tc>
    </w:tr>
    <w:tr w:rsidR="000D0F2B" w14:paraId="6DDAEDBB" w14:textId="77777777" w:rsidTr="000D0F2B">
      <w:trPr>
        <w:jc w:val="center"/>
      </w:trPr>
      <w:tc>
        <w:tcPr>
          <w:tcW w:w="1630" w:type="dxa"/>
        </w:tcPr>
        <w:p w14:paraId="5F3A190C" w14:textId="77777777" w:rsidR="000D0F2B" w:rsidRDefault="000D0F2B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Podpis:</w:t>
          </w:r>
        </w:p>
      </w:tc>
      <w:tc>
        <w:tcPr>
          <w:tcW w:w="2551" w:type="dxa"/>
        </w:tcPr>
        <w:p w14:paraId="52DFC17E" w14:textId="77777777" w:rsidR="000D0F2B" w:rsidRDefault="000D0F2B">
          <w:pPr>
            <w:pStyle w:val="Noga"/>
            <w:jc w:val="center"/>
            <w:rPr>
              <w:b/>
              <w:sz w:val="26"/>
            </w:rPr>
          </w:pPr>
        </w:p>
      </w:tc>
      <w:tc>
        <w:tcPr>
          <w:tcW w:w="2622" w:type="dxa"/>
        </w:tcPr>
        <w:p w14:paraId="6D0EDA55" w14:textId="77777777" w:rsidR="000D0F2B" w:rsidRDefault="000D0F2B">
          <w:pPr>
            <w:pStyle w:val="Noga"/>
            <w:jc w:val="center"/>
            <w:rPr>
              <w:b/>
              <w:sz w:val="26"/>
            </w:rPr>
          </w:pPr>
        </w:p>
      </w:tc>
    </w:tr>
  </w:tbl>
  <w:p w14:paraId="02DF0CB5" w14:textId="77777777" w:rsidR="00805160" w:rsidRDefault="0080516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3C0E0" w14:textId="77777777" w:rsidR="00D338D3" w:rsidRDefault="00D338D3">
      <w:r>
        <w:separator/>
      </w:r>
    </w:p>
  </w:footnote>
  <w:footnote w:type="continuationSeparator" w:id="0">
    <w:p w14:paraId="276841E8" w14:textId="77777777" w:rsidR="00D338D3" w:rsidRDefault="00D33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6D334" w14:textId="77777777" w:rsidR="00805160" w:rsidRDefault="00805160">
    <w:pPr>
      <w:pStyle w:val="Glav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992"/>
      <w:gridCol w:w="4253"/>
      <w:gridCol w:w="2693"/>
    </w:tblGrid>
    <w:tr w:rsidR="00805160" w14:paraId="131AA7EA" w14:textId="77777777">
      <w:trPr>
        <w:cantSplit/>
        <w:trHeight w:val="66"/>
      </w:trPr>
      <w:tc>
        <w:tcPr>
          <w:tcW w:w="1346" w:type="dxa"/>
        </w:tcPr>
        <w:p w14:paraId="0D814045" w14:textId="77777777" w:rsidR="00805160" w:rsidRDefault="001F15C2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5A69E4C" wp14:editId="2413A300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4063A1" w14:textId="77777777" w:rsidR="00805160" w:rsidRDefault="00805160">
                                <w:r>
                                  <w:object w:dxaOrig="4065" w:dyaOrig="1875" w14:anchorId="5E1B34F6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122.1pt;height:54.7pt" fillcolor="window">
                                      <v:imagedata r:id="rId1" o:title=""/>
                                    </v:shape>
                                    <o:OLEObject Type="Embed" ProgID="PBrush" ShapeID="_x0000_i1026" DrawAspect="Content" ObjectID="_1697968220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5A69E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25.15pt;margin-top:.55pt;width:136.5pt;height:61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" o:allowincell="f" filled="f" stroked="f">
                    <v:textbox>
                      <w:txbxContent>
                        <w:p w14:paraId="6A4063A1" w14:textId="77777777" w:rsidR="00805160" w:rsidRDefault="00805160">
                          <w:r>
                            <w:object w:dxaOrig="4065" w:dyaOrig="1875" w14:anchorId="5E1B34F6">
                              <v:shape id="_x0000_i1026" type="#_x0000_t75" style="width:122.1pt;height:54.7pt" fillcolor="window">
                                <v:imagedata r:id="rId1" o:title=""/>
                              </v:shape>
                              <o:OLEObject Type="Embed" ProgID="PBrush" ShapeID="_x0000_i1026" DrawAspect="Content" ObjectID="_1697968220" r:id="rId3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05160">
            <w:rPr>
              <w:sz w:val="26"/>
            </w:rPr>
            <w:t>Oznaka:</w:t>
          </w:r>
        </w:p>
      </w:tc>
      <w:tc>
        <w:tcPr>
          <w:tcW w:w="992" w:type="dxa"/>
        </w:tcPr>
        <w:p w14:paraId="328B4A65" w14:textId="77777777" w:rsidR="00805160" w:rsidRDefault="00AE7516" w:rsidP="00534A45">
          <w:pPr>
            <w:pStyle w:val="Glava"/>
            <w:rPr>
              <w:sz w:val="20"/>
            </w:rPr>
          </w:pPr>
          <w:r>
            <w:rPr>
              <w:sz w:val="20"/>
            </w:rPr>
            <w:t>S</w:t>
          </w:r>
          <w:r w:rsidR="000D0F2B">
            <w:rPr>
              <w:sz w:val="20"/>
            </w:rPr>
            <w:t>N</w:t>
          </w:r>
          <w:r w:rsidR="00534A45">
            <w:rPr>
              <w:sz w:val="20"/>
            </w:rPr>
            <w:t xml:space="preserve"> </w:t>
          </w:r>
          <w:r>
            <w:rPr>
              <w:sz w:val="20"/>
            </w:rPr>
            <w:t>8.3</w:t>
          </w:r>
          <w:r w:rsidR="00534A45">
            <w:rPr>
              <w:sz w:val="20"/>
            </w:rPr>
            <w:t>-</w:t>
          </w:r>
          <w:r w:rsidR="00805160">
            <w:rPr>
              <w:sz w:val="20"/>
            </w:rPr>
            <w:t>1</w:t>
          </w:r>
        </w:p>
      </w:tc>
      <w:tc>
        <w:tcPr>
          <w:tcW w:w="4253" w:type="dxa"/>
          <w:vMerge w:val="restart"/>
        </w:tcPr>
        <w:p w14:paraId="24B1C86E" w14:textId="77777777" w:rsidR="00805160" w:rsidRDefault="00805160" w:rsidP="000D0F2B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0D0F2B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0D0F2B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5362DF3A" w14:textId="77777777" w:rsidR="00805160" w:rsidRDefault="00805160">
          <w:pPr>
            <w:pStyle w:val="Glava"/>
            <w:rPr>
              <w:b/>
              <w:sz w:val="24"/>
            </w:rPr>
          </w:pPr>
        </w:p>
      </w:tc>
    </w:tr>
    <w:tr w:rsidR="00805160" w14:paraId="4EDAEE76" w14:textId="77777777">
      <w:trPr>
        <w:cantSplit/>
        <w:trHeight w:val="63"/>
      </w:trPr>
      <w:tc>
        <w:tcPr>
          <w:tcW w:w="1346" w:type="dxa"/>
        </w:tcPr>
        <w:p w14:paraId="00A86872" w14:textId="77777777" w:rsidR="00805160" w:rsidRDefault="0080516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992" w:type="dxa"/>
        </w:tcPr>
        <w:p w14:paraId="57BB85E0" w14:textId="77777777" w:rsidR="00805160" w:rsidRPr="000D0F2B" w:rsidRDefault="00E27E59" w:rsidP="00534A45">
          <w:pPr>
            <w:pStyle w:val="Glava"/>
            <w:rPr>
              <w:sz w:val="20"/>
            </w:rPr>
          </w:pPr>
          <w:r w:rsidRPr="000D0F2B">
            <w:rPr>
              <w:sz w:val="20"/>
            </w:rPr>
            <w:t>0</w:t>
          </w:r>
          <w:r w:rsidR="00010543" w:rsidRPr="000D0F2B">
            <w:rPr>
              <w:sz w:val="20"/>
            </w:rPr>
            <w:t>5</w:t>
          </w:r>
        </w:p>
      </w:tc>
      <w:tc>
        <w:tcPr>
          <w:tcW w:w="4253" w:type="dxa"/>
          <w:vMerge/>
        </w:tcPr>
        <w:p w14:paraId="500BBF83" w14:textId="77777777" w:rsidR="00805160" w:rsidRDefault="00805160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6DBEE16C" w14:textId="77777777" w:rsidR="00805160" w:rsidRDefault="00805160">
          <w:pPr>
            <w:pStyle w:val="Glava"/>
            <w:rPr>
              <w:sz w:val="24"/>
            </w:rPr>
          </w:pPr>
        </w:p>
      </w:tc>
    </w:tr>
    <w:tr w:rsidR="00805160" w14:paraId="77D5D5E7" w14:textId="77777777" w:rsidTr="000D0F2B">
      <w:trPr>
        <w:cantSplit/>
        <w:trHeight w:val="369"/>
      </w:trPr>
      <w:tc>
        <w:tcPr>
          <w:tcW w:w="1346" w:type="dxa"/>
        </w:tcPr>
        <w:p w14:paraId="3FFAF305" w14:textId="77777777" w:rsidR="00805160" w:rsidRDefault="0080516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992" w:type="dxa"/>
        </w:tcPr>
        <w:p w14:paraId="1949CB9A" w14:textId="77777777" w:rsidR="00805160" w:rsidRPr="000D0F2B" w:rsidRDefault="00010543" w:rsidP="00534A45">
          <w:pPr>
            <w:pStyle w:val="Glava"/>
            <w:rPr>
              <w:sz w:val="20"/>
            </w:rPr>
          </w:pPr>
          <w:r w:rsidRPr="000D0F2B">
            <w:rPr>
              <w:sz w:val="20"/>
            </w:rPr>
            <w:t>21.</w:t>
          </w:r>
          <w:r w:rsidR="000D0F2B">
            <w:rPr>
              <w:sz w:val="20"/>
            </w:rPr>
            <w:t>1</w:t>
          </w:r>
          <w:r w:rsidR="00805160" w:rsidRPr="000D0F2B">
            <w:rPr>
              <w:sz w:val="20"/>
            </w:rPr>
            <w:t>.</w:t>
          </w:r>
          <w:r w:rsidRPr="000D0F2B">
            <w:rPr>
              <w:sz w:val="20"/>
            </w:rPr>
            <w:t>1</w:t>
          </w:r>
          <w:r w:rsidR="000D0F2B">
            <w:rPr>
              <w:sz w:val="20"/>
            </w:rPr>
            <w:t>8</w:t>
          </w:r>
        </w:p>
      </w:tc>
      <w:tc>
        <w:tcPr>
          <w:tcW w:w="4253" w:type="dxa"/>
          <w:vMerge w:val="restart"/>
        </w:tcPr>
        <w:p w14:paraId="3F14A30B" w14:textId="77777777" w:rsidR="00805160" w:rsidRDefault="00805160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OBVLADOVANJE NESKLADNOSTI</w:t>
          </w:r>
        </w:p>
      </w:tc>
      <w:tc>
        <w:tcPr>
          <w:tcW w:w="2693" w:type="dxa"/>
          <w:vMerge/>
        </w:tcPr>
        <w:p w14:paraId="15BFBD82" w14:textId="77777777" w:rsidR="00805160" w:rsidRDefault="00805160">
          <w:pPr>
            <w:pStyle w:val="Glava"/>
            <w:rPr>
              <w:sz w:val="24"/>
            </w:rPr>
          </w:pPr>
        </w:p>
      </w:tc>
    </w:tr>
    <w:tr w:rsidR="00805160" w14:paraId="6617314B" w14:textId="77777777">
      <w:trPr>
        <w:cantSplit/>
        <w:trHeight w:val="63"/>
      </w:trPr>
      <w:tc>
        <w:tcPr>
          <w:tcW w:w="1346" w:type="dxa"/>
        </w:tcPr>
        <w:p w14:paraId="617BE92A" w14:textId="77777777" w:rsidR="00805160" w:rsidRDefault="0080516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992" w:type="dxa"/>
        </w:tcPr>
        <w:p w14:paraId="69ACDFF9" w14:textId="77777777" w:rsidR="00805160" w:rsidRDefault="00805160" w:rsidP="000D0F2B">
          <w:pPr>
            <w:pStyle w:val="Glava"/>
            <w:rPr>
              <w:sz w:val="20"/>
            </w:rPr>
          </w:pPr>
          <w:r>
            <w:rPr>
              <w:rStyle w:val="tevilkastrani"/>
              <w:sz w:val="20"/>
            </w:rPr>
            <w:fldChar w:fldCharType="begin"/>
          </w:r>
          <w:r>
            <w:rPr>
              <w:rStyle w:val="tevilkastrani"/>
              <w:sz w:val="20"/>
            </w:rPr>
            <w:instrText xml:space="preserve"> PAGE </w:instrText>
          </w:r>
          <w:r>
            <w:rPr>
              <w:rStyle w:val="tevilkastrani"/>
              <w:sz w:val="20"/>
            </w:rPr>
            <w:fldChar w:fldCharType="separate"/>
          </w:r>
          <w:r w:rsidR="00AD5125">
            <w:rPr>
              <w:rStyle w:val="tevilkastrani"/>
              <w:noProof/>
              <w:sz w:val="20"/>
            </w:rPr>
            <w:t>2</w:t>
          </w:r>
          <w:r>
            <w:rPr>
              <w:rStyle w:val="tevilkastrani"/>
              <w:sz w:val="20"/>
            </w:rPr>
            <w:fldChar w:fldCharType="end"/>
          </w:r>
          <w:r>
            <w:rPr>
              <w:rStyle w:val="tevilkastrani"/>
              <w:sz w:val="20"/>
            </w:rPr>
            <w:t>/5</w:t>
          </w:r>
        </w:p>
      </w:tc>
      <w:tc>
        <w:tcPr>
          <w:tcW w:w="4253" w:type="dxa"/>
          <w:vMerge/>
        </w:tcPr>
        <w:p w14:paraId="28194CFE" w14:textId="77777777" w:rsidR="00805160" w:rsidRDefault="00805160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6DAB7793" w14:textId="77777777" w:rsidR="00805160" w:rsidRDefault="00805160">
          <w:pPr>
            <w:pStyle w:val="Glava"/>
            <w:rPr>
              <w:sz w:val="24"/>
            </w:rPr>
          </w:pPr>
        </w:p>
      </w:tc>
    </w:tr>
  </w:tbl>
  <w:p w14:paraId="22CB03DB" w14:textId="77777777" w:rsidR="00805160" w:rsidRDefault="0080516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992"/>
      <w:gridCol w:w="4253"/>
      <w:gridCol w:w="2693"/>
    </w:tblGrid>
    <w:tr w:rsidR="00805160" w14:paraId="4CC186E3" w14:textId="77777777">
      <w:trPr>
        <w:cantSplit/>
        <w:trHeight w:val="66"/>
      </w:trPr>
      <w:tc>
        <w:tcPr>
          <w:tcW w:w="1346" w:type="dxa"/>
        </w:tcPr>
        <w:p w14:paraId="308F41CA" w14:textId="77777777" w:rsidR="00805160" w:rsidRDefault="001F15C2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2061053A" wp14:editId="45124DD3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572908" w14:textId="43630AC1" w:rsidR="00805160" w:rsidRDefault="00CA2D05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9A06D1F" wp14:editId="2A872464">
                                      <wp:extent cx="1455420" cy="694690"/>
                                      <wp:effectExtent l="0" t="0" r="0" b="0"/>
                                      <wp:docPr id="3" name="Slika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55420" cy="6946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61053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0;text-align:left;margin-left:325.15pt;margin-top:.55pt;width:136.5pt;height:6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" o:allowincell="f" filled="f" stroked="f">
                    <v:textbox>
                      <w:txbxContent>
                        <w:p w14:paraId="48572908" w14:textId="43630AC1" w:rsidR="00805160" w:rsidRDefault="00CA2D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A06D1F" wp14:editId="2A872464">
                                <wp:extent cx="1455420" cy="694690"/>
                                <wp:effectExtent l="0" t="0" r="0" b="0"/>
                                <wp:docPr id="3" name="Slika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5420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05160">
            <w:rPr>
              <w:sz w:val="26"/>
            </w:rPr>
            <w:t>Oznaka:</w:t>
          </w:r>
        </w:p>
      </w:tc>
      <w:tc>
        <w:tcPr>
          <w:tcW w:w="992" w:type="dxa"/>
        </w:tcPr>
        <w:p w14:paraId="02DBB602" w14:textId="77777777" w:rsidR="00805160" w:rsidRDefault="00AE7516">
          <w:pPr>
            <w:pStyle w:val="Glava"/>
            <w:rPr>
              <w:sz w:val="20"/>
            </w:rPr>
          </w:pPr>
          <w:r>
            <w:rPr>
              <w:sz w:val="20"/>
            </w:rPr>
            <w:t>S</w:t>
          </w:r>
          <w:r w:rsidR="000D0F2B">
            <w:rPr>
              <w:sz w:val="20"/>
            </w:rPr>
            <w:t xml:space="preserve">N </w:t>
          </w:r>
          <w:r>
            <w:rPr>
              <w:sz w:val="20"/>
            </w:rPr>
            <w:t>8.3</w:t>
          </w:r>
          <w:r w:rsidR="00D02254">
            <w:rPr>
              <w:sz w:val="20"/>
            </w:rPr>
            <w:t>–</w:t>
          </w:r>
          <w:r w:rsidR="00805160">
            <w:rPr>
              <w:sz w:val="20"/>
            </w:rPr>
            <w:t>1</w:t>
          </w:r>
        </w:p>
      </w:tc>
      <w:tc>
        <w:tcPr>
          <w:tcW w:w="4253" w:type="dxa"/>
          <w:vMerge w:val="restart"/>
        </w:tcPr>
        <w:p w14:paraId="41E2131D" w14:textId="77777777" w:rsidR="00805160" w:rsidRDefault="00805160" w:rsidP="000D0F2B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0D0F2B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0D0F2B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190415B5" w14:textId="77777777" w:rsidR="00805160" w:rsidRDefault="00805160">
          <w:pPr>
            <w:pStyle w:val="Glava"/>
            <w:rPr>
              <w:b/>
              <w:sz w:val="24"/>
            </w:rPr>
          </w:pPr>
        </w:p>
      </w:tc>
    </w:tr>
    <w:tr w:rsidR="00805160" w14:paraId="6460F754" w14:textId="77777777">
      <w:trPr>
        <w:cantSplit/>
        <w:trHeight w:val="63"/>
      </w:trPr>
      <w:tc>
        <w:tcPr>
          <w:tcW w:w="1346" w:type="dxa"/>
        </w:tcPr>
        <w:p w14:paraId="37608CE7" w14:textId="77777777" w:rsidR="00805160" w:rsidRDefault="0080516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992" w:type="dxa"/>
        </w:tcPr>
        <w:p w14:paraId="0E0A5CFA" w14:textId="77777777" w:rsidR="00805160" w:rsidRPr="000D0F2B" w:rsidRDefault="00010543">
          <w:pPr>
            <w:pStyle w:val="Glava"/>
            <w:rPr>
              <w:sz w:val="20"/>
            </w:rPr>
          </w:pPr>
          <w:r w:rsidRPr="000D0F2B">
            <w:rPr>
              <w:sz w:val="20"/>
            </w:rPr>
            <w:t>0</w:t>
          </w:r>
          <w:r w:rsidR="000D0F2B">
            <w:rPr>
              <w:sz w:val="20"/>
            </w:rPr>
            <w:t>1</w:t>
          </w:r>
        </w:p>
      </w:tc>
      <w:tc>
        <w:tcPr>
          <w:tcW w:w="4253" w:type="dxa"/>
          <w:vMerge/>
        </w:tcPr>
        <w:p w14:paraId="3E9D9B3E" w14:textId="77777777" w:rsidR="00805160" w:rsidRDefault="00805160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3F596ABF" w14:textId="77777777" w:rsidR="00805160" w:rsidRDefault="00805160">
          <w:pPr>
            <w:pStyle w:val="Glava"/>
            <w:rPr>
              <w:sz w:val="24"/>
            </w:rPr>
          </w:pPr>
        </w:p>
      </w:tc>
    </w:tr>
    <w:tr w:rsidR="00805160" w14:paraId="3892D454" w14:textId="77777777">
      <w:trPr>
        <w:cantSplit/>
        <w:trHeight w:val="63"/>
      </w:trPr>
      <w:tc>
        <w:tcPr>
          <w:tcW w:w="1346" w:type="dxa"/>
        </w:tcPr>
        <w:p w14:paraId="76FD3877" w14:textId="77777777" w:rsidR="00805160" w:rsidRDefault="0080516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992" w:type="dxa"/>
        </w:tcPr>
        <w:p w14:paraId="6B6C1D19" w14:textId="77777777" w:rsidR="00805160" w:rsidRPr="000D0F2B" w:rsidRDefault="00010543" w:rsidP="000D0F2B">
          <w:pPr>
            <w:pStyle w:val="Glava"/>
            <w:rPr>
              <w:sz w:val="20"/>
            </w:rPr>
          </w:pPr>
          <w:r w:rsidRPr="000D0F2B">
            <w:rPr>
              <w:sz w:val="20"/>
            </w:rPr>
            <w:t>21.</w:t>
          </w:r>
          <w:r w:rsidR="000D0F2B">
            <w:rPr>
              <w:sz w:val="20"/>
            </w:rPr>
            <w:t>1</w:t>
          </w:r>
          <w:r w:rsidRPr="000D0F2B">
            <w:rPr>
              <w:sz w:val="20"/>
            </w:rPr>
            <w:t>.1</w:t>
          </w:r>
          <w:r w:rsidR="000D0F2B">
            <w:rPr>
              <w:sz w:val="20"/>
            </w:rPr>
            <w:t>8</w:t>
          </w:r>
        </w:p>
      </w:tc>
      <w:tc>
        <w:tcPr>
          <w:tcW w:w="4253" w:type="dxa"/>
          <w:vMerge w:val="restart"/>
        </w:tcPr>
        <w:p w14:paraId="2DA52944" w14:textId="77777777" w:rsidR="00805160" w:rsidRDefault="00805160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OBVLADOVANJE NESKLADNOSTI</w:t>
          </w:r>
        </w:p>
      </w:tc>
      <w:tc>
        <w:tcPr>
          <w:tcW w:w="2693" w:type="dxa"/>
          <w:vMerge/>
        </w:tcPr>
        <w:p w14:paraId="342CDFCF" w14:textId="77777777" w:rsidR="00805160" w:rsidRDefault="00805160">
          <w:pPr>
            <w:pStyle w:val="Glava"/>
            <w:rPr>
              <w:sz w:val="24"/>
            </w:rPr>
          </w:pPr>
        </w:p>
      </w:tc>
    </w:tr>
    <w:tr w:rsidR="00805160" w14:paraId="6395902A" w14:textId="77777777">
      <w:trPr>
        <w:cantSplit/>
        <w:trHeight w:val="63"/>
      </w:trPr>
      <w:tc>
        <w:tcPr>
          <w:tcW w:w="1346" w:type="dxa"/>
        </w:tcPr>
        <w:p w14:paraId="73E862F8" w14:textId="77777777" w:rsidR="00805160" w:rsidRDefault="0080516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992" w:type="dxa"/>
        </w:tcPr>
        <w:p w14:paraId="3529B6BC" w14:textId="77777777" w:rsidR="00805160" w:rsidRPr="000D0F2B" w:rsidRDefault="00805160" w:rsidP="000D0F2B">
          <w:pPr>
            <w:pStyle w:val="Glava"/>
            <w:rPr>
              <w:sz w:val="20"/>
            </w:rPr>
          </w:pPr>
          <w:r w:rsidRPr="000D0F2B">
            <w:rPr>
              <w:rStyle w:val="tevilkastrani"/>
              <w:sz w:val="20"/>
            </w:rPr>
            <w:fldChar w:fldCharType="begin"/>
          </w:r>
          <w:r w:rsidRPr="000D0F2B">
            <w:rPr>
              <w:rStyle w:val="tevilkastrani"/>
              <w:sz w:val="20"/>
            </w:rPr>
            <w:instrText xml:space="preserve"> PAGE </w:instrText>
          </w:r>
          <w:r w:rsidRPr="000D0F2B">
            <w:rPr>
              <w:rStyle w:val="tevilkastrani"/>
              <w:sz w:val="20"/>
            </w:rPr>
            <w:fldChar w:fldCharType="separate"/>
          </w:r>
          <w:r w:rsidR="00AD5125">
            <w:rPr>
              <w:rStyle w:val="tevilkastrani"/>
              <w:noProof/>
              <w:sz w:val="20"/>
            </w:rPr>
            <w:t>1</w:t>
          </w:r>
          <w:r w:rsidRPr="000D0F2B">
            <w:rPr>
              <w:rStyle w:val="tevilkastrani"/>
              <w:sz w:val="20"/>
            </w:rPr>
            <w:fldChar w:fldCharType="end"/>
          </w:r>
          <w:r w:rsidRPr="000D0F2B">
            <w:rPr>
              <w:rStyle w:val="tevilkastrani"/>
              <w:sz w:val="20"/>
            </w:rPr>
            <w:t>/</w:t>
          </w:r>
          <w:r w:rsidRPr="000D0F2B">
            <w:rPr>
              <w:rStyle w:val="tevilkastrani"/>
              <w:sz w:val="20"/>
            </w:rPr>
            <w:fldChar w:fldCharType="begin"/>
          </w:r>
          <w:r w:rsidRPr="000D0F2B">
            <w:rPr>
              <w:rStyle w:val="tevilkastrani"/>
              <w:sz w:val="20"/>
            </w:rPr>
            <w:instrText xml:space="preserve"> NUMPAGES </w:instrText>
          </w:r>
          <w:r w:rsidRPr="000D0F2B">
            <w:rPr>
              <w:rStyle w:val="tevilkastrani"/>
              <w:sz w:val="20"/>
            </w:rPr>
            <w:fldChar w:fldCharType="separate"/>
          </w:r>
          <w:r w:rsidR="00AD5125">
            <w:rPr>
              <w:rStyle w:val="tevilkastrani"/>
              <w:noProof/>
              <w:sz w:val="20"/>
            </w:rPr>
            <w:t>5</w:t>
          </w:r>
          <w:r w:rsidRPr="000D0F2B">
            <w:rPr>
              <w:rStyle w:val="tevilkastrani"/>
              <w:sz w:val="20"/>
            </w:rPr>
            <w:fldChar w:fldCharType="end"/>
          </w:r>
        </w:p>
      </w:tc>
      <w:tc>
        <w:tcPr>
          <w:tcW w:w="4253" w:type="dxa"/>
          <w:vMerge/>
        </w:tcPr>
        <w:p w14:paraId="1C5420D7" w14:textId="77777777" w:rsidR="00805160" w:rsidRDefault="00805160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627CAA13" w14:textId="77777777" w:rsidR="00805160" w:rsidRDefault="00805160">
          <w:pPr>
            <w:pStyle w:val="Glava"/>
            <w:rPr>
              <w:sz w:val="24"/>
            </w:rPr>
          </w:pPr>
        </w:p>
      </w:tc>
    </w:tr>
  </w:tbl>
  <w:p w14:paraId="7BC87F5C" w14:textId="77777777" w:rsidR="00805160" w:rsidRDefault="0080516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EC2"/>
    <w:multiLevelType w:val="singleLevel"/>
    <w:tmpl w:val="5FFE143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44AA6B9A"/>
    <w:multiLevelType w:val="hybridMultilevel"/>
    <w:tmpl w:val="9DDC9700"/>
    <w:lvl w:ilvl="0" w:tplc="F4C0048C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F60274"/>
    <w:multiLevelType w:val="singleLevel"/>
    <w:tmpl w:val="51E8829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523633AB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7329397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04DD"/>
    <w:rsid w:val="00010543"/>
    <w:rsid w:val="00010C0D"/>
    <w:rsid w:val="000622AA"/>
    <w:rsid w:val="000640E2"/>
    <w:rsid w:val="000D0F2B"/>
    <w:rsid w:val="001C3758"/>
    <w:rsid w:val="001F15C2"/>
    <w:rsid w:val="001F3DE1"/>
    <w:rsid w:val="002768EE"/>
    <w:rsid w:val="0036214B"/>
    <w:rsid w:val="004055E1"/>
    <w:rsid w:val="004923F5"/>
    <w:rsid w:val="00534A45"/>
    <w:rsid w:val="00557CC4"/>
    <w:rsid w:val="005F17FE"/>
    <w:rsid w:val="006D7694"/>
    <w:rsid w:val="007D63E0"/>
    <w:rsid w:val="0080294D"/>
    <w:rsid w:val="00805160"/>
    <w:rsid w:val="008C2775"/>
    <w:rsid w:val="00AB2EF8"/>
    <w:rsid w:val="00AD5125"/>
    <w:rsid w:val="00AE7516"/>
    <w:rsid w:val="00B20787"/>
    <w:rsid w:val="00C06818"/>
    <w:rsid w:val="00CA2D05"/>
    <w:rsid w:val="00D02254"/>
    <w:rsid w:val="00D338D3"/>
    <w:rsid w:val="00DF3449"/>
    <w:rsid w:val="00E27E59"/>
    <w:rsid w:val="00EC7276"/>
    <w:rsid w:val="00F42A4B"/>
    <w:rsid w:val="00F9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7"/>
    <o:shapelayout v:ext="edit">
      <o:idmap v:ext="edit" data="1"/>
    </o:shapelayout>
  </w:shapeDefaults>
  <w:decimalSymbol w:val=","/>
  <w:listSeparator w:val=";"/>
  <w14:docId w14:val="3C006412"/>
  <w15:docId w15:val="{4190E497-AE30-4741-9D7C-8DE80FAC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  <w:style w:type="paragraph" w:styleId="Telobesedila">
    <w:name w:val="Body Text"/>
    <w:basedOn w:val="Navaden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Mariborski Vodovod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MAD</dc:creator>
  <cp:lastModifiedBy>Drago Lorbek | Mariborski vodovod</cp:lastModifiedBy>
  <cp:revision>4</cp:revision>
  <cp:lastPrinted>2018-03-07T16:35:00Z</cp:lastPrinted>
  <dcterms:created xsi:type="dcterms:W3CDTF">2018-03-07T16:34:00Z</dcterms:created>
  <dcterms:modified xsi:type="dcterms:W3CDTF">2021-11-09T12:04:00Z</dcterms:modified>
</cp:coreProperties>
</file>